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4C61F" w14:textId="77777777" w:rsidR="00591345" w:rsidRDefault="00591345" w:rsidP="004B78CC">
      <w:pPr>
        <w:tabs>
          <w:tab w:val="left" w:pos="5392"/>
        </w:tabs>
        <w:jc w:val="both"/>
        <w:rPr>
          <w:rFonts w:asciiTheme="minorHAnsi" w:hAnsiTheme="minorHAnsi" w:cstheme="minorHAnsi"/>
          <w:spacing w:val="44"/>
          <w:sz w:val="36"/>
          <w:szCs w:val="36"/>
          <w:u w:val="single"/>
        </w:rPr>
      </w:pPr>
    </w:p>
    <w:p w14:paraId="61167CFF" w14:textId="77777777" w:rsidR="00AC0399" w:rsidRDefault="00AC0399" w:rsidP="00AC0399">
      <w:pPr>
        <w:tabs>
          <w:tab w:val="left" w:pos="5392"/>
        </w:tabs>
        <w:jc w:val="both"/>
        <w:rPr>
          <w:rFonts w:asciiTheme="minorHAnsi" w:hAnsiTheme="minorHAnsi" w:cstheme="minorHAnsi"/>
          <w:b/>
          <w:bCs/>
          <w:spacing w:val="44"/>
          <w:sz w:val="36"/>
          <w:szCs w:val="36"/>
        </w:rPr>
      </w:pPr>
    </w:p>
    <w:p w14:paraId="27BD1DB6" w14:textId="1C0403E7" w:rsidR="00AC0399" w:rsidRPr="00591345" w:rsidRDefault="00AC0399" w:rsidP="00AC0399">
      <w:pPr>
        <w:tabs>
          <w:tab w:val="left" w:pos="5392"/>
        </w:tabs>
        <w:jc w:val="both"/>
        <w:rPr>
          <w:rFonts w:asciiTheme="minorHAnsi" w:hAnsiTheme="minorHAnsi" w:cstheme="minorHAnsi"/>
          <w:b/>
          <w:bCs/>
          <w:spacing w:val="44"/>
          <w:sz w:val="36"/>
          <w:szCs w:val="36"/>
        </w:rPr>
      </w:pPr>
      <w:r>
        <w:rPr>
          <w:rFonts w:asciiTheme="minorHAnsi" w:hAnsiTheme="minorHAnsi" w:cstheme="minorHAnsi"/>
          <w:b/>
          <w:bCs/>
          <w:spacing w:val="44"/>
          <w:sz w:val="36"/>
          <w:szCs w:val="36"/>
        </w:rPr>
        <w:t xml:space="preserve">Jubiläumsausgabe des Energiecamps Murau zum Thema Wasserstoff </w:t>
      </w:r>
    </w:p>
    <w:p w14:paraId="1D2994CE" w14:textId="77777777" w:rsidR="00AC0399" w:rsidRDefault="00AC0399" w:rsidP="00AC0399">
      <w:pPr>
        <w:tabs>
          <w:tab w:val="left" w:pos="5392"/>
        </w:tabs>
        <w:jc w:val="both"/>
        <w:rPr>
          <w:rFonts w:asciiTheme="minorHAnsi" w:hAnsiTheme="minorHAnsi" w:cstheme="minorHAnsi"/>
          <w:spacing w:val="44"/>
          <w:sz w:val="36"/>
          <w:szCs w:val="36"/>
        </w:rPr>
      </w:pPr>
    </w:p>
    <w:p w14:paraId="5F3E5376" w14:textId="77777777" w:rsidR="00AC0399" w:rsidRPr="00591345" w:rsidRDefault="00AC0399" w:rsidP="00AC0399">
      <w:pPr>
        <w:autoSpaceDE w:val="0"/>
        <w:autoSpaceDN w:val="0"/>
        <w:adjustRightInd w:val="0"/>
        <w:jc w:val="both"/>
        <w:rPr>
          <w:rFonts w:ascii="Calibri" w:hAnsi="Calibri" w:cs="Calibri"/>
          <w:b/>
          <w:bCs/>
          <w:sz w:val="22"/>
          <w:szCs w:val="22"/>
        </w:rPr>
      </w:pPr>
      <w:r w:rsidRPr="00591345">
        <w:rPr>
          <w:rFonts w:ascii="Calibri-Bold" w:hAnsi="Calibri-Bold" w:cs="Calibri-Bold"/>
          <w:b/>
          <w:bCs/>
          <w:sz w:val="22"/>
          <w:szCs w:val="22"/>
        </w:rPr>
        <w:t>„</w:t>
      </w:r>
      <w:r>
        <w:rPr>
          <w:rFonts w:ascii="Calibri-Bold" w:hAnsi="Calibri-Bold" w:cs="Calibri-Bold"/>
          <w:b/>
          <w:bCs/>
          <w:sz w:val="22"/>
          <w:szCs w:val="22"/>
        </w:rPr>
        <w:t>Wasserstoff – Power für den Wandel?</w:t>
      </w:r>
      <w:r w:rsidRPr="00591345">
        <w:rPr>
          <w:rFonts w:ascii="Calibri-Bold" w:hAnsi="Calibri-Bold" w:cs="Calibri-Bold"/>
          <w:b/>
          <w:bCs/>
          <w:sz w:val="22"/>
          <w:szCs w:val="22"/>
        </w:rPr>
        <w:t>“</w:t>
      </w:r>
      <w:r w:rsidRPr="00591345">
        <w:rPr>
          <w:rFonts w:ascii="Calibri" w:hAnsi="Calibri" w:cs="Calibri"/>
          <w:b/>
          <w:bCs/>
          <w:sz w:val="22"/>
          <w:szCs w:val="22"/>
        </w:rPr>
        <w:t xml:space="preserve"> ist das Motto des </w:t>
      </w:r>
      <w:r>
        <w:rPr>
          <w:rFonts w:ascii="Calibri" w:hAnsi="Calibri" w:cs="Calibri"/>
          <w:b/>
          <w:bCs/>
          <w:sz w:val="22"/>
          <w:szCs w:val="22"/>
        </w:rPr>
        <w:t>10</w:t>
      </w:r>
      <w:r w:rsidRPr="00591345">
        <w:rPr>
          <w:rFonts w:ascii="Calibri" w:hAnsi="Calibri" w:cs="Calibri"/>
          <w:b/>
          <w:bCs/>
          <w:sz w:val="22"/>
          <w:szCs w:val="22"/>
        </w:rPr>
        <w:t xml:space="preserve">. Energiecamps der Holzwelt Murau im Auftrag des Landes Steiermark, das am </w:t>
      </w:r>
      <w:r>
        <w:rPr>
          <w:rFonts w:ascii="Calibri" w:hAnsi="Calibri" w:cs="Calibri"/>
          <w:b/>
          <w:bCs/>
          <w:sz w:val="22"/>
          <w:szCs w:val="22"/>
        </w:rPr>
        <w:t>25</w:t>
      </w:r>
      <w:r w:rsidRPr="00591345">
        <w:rPr>
          <w:rFonts w:ascii="Calibri" w:hAnsi="Calibri" w:cs="Calibri"/>
          <w:b/>
          <w:bCs/>
          <w:sz w:val="22"/>
          <w:szCs w:val="22"/>
        </w:rPr>
        <w:t xml:space="preserve">. und </w:t>
      </w:r>
      <w:r>
        <w:rPr>
          <w:rFonts w:ascii="Calibri" w:hAnsi="Calibri" w:cs="Calibri"/>
          <w:b/>
          <w:bCs/>
          <w:sz w:val="22"/>
          <w:szCs w:val="22"/>
        </w:rPr>
        <w:t>26</w:t>
      </w:r>
      <w:r w:rsidRPr="00591345">
        <w:rPr>
          <w:rFonts w:ascii="Calibri" w:hAnsi="Calibri" w:cs="Calibri"/>
          <w:b/>
          <w:bCs/>
          <w:sz w:val="22"/>
          <w:szCs w:val="22"/>
        </w:rPr>
        <w:t xml:space="preserve">. </w:t>
      </w:r>
      <w:r>
        <w:rPr>
          <w:rFonts w:ascii="Calibri" w:hAnsi="Calibri" w:cs="Calibri"/>
          <w:b/>
          <w:bCs/>
          <w:sz w:val="22"/>
          <w:szCs w:val="22"/>
        </w:rPr>
        <w:t>April</w:t>
      </w:r>
      <w:r w:rsidRPr="00591345">
        <w:rPr>
          <w:rFonts w:ascii="Calibri" w:hAnsi="Calibri" w:cs="Calibri"/>
          <w:b/>
          <w:bCs/>
          <w:sz w:val="22"/>
          <w:szCs w:val="22"/>
        </w:rPr>
        <w:t xml:space="preserve"> 202</w:t>
      </w:r>
      <w:r>
        <w:rPr>
          <w:rFonts w:ascii="Calibri" w:hAnsi="Calibri" w:cs="Calibri"/>
          <w:b/>
          <w:bCs/>
          <w:sz w:val="22"/>
          <w:szCs w:val="22"/>
        </w:rPr>
        <w:t xml:space="preserve">4 in Murau stattfindet. </w:t>
      </w:r>
      <w:r w:rsidRPr="00591345">
        <w:rPr>
          <w:rFonts w:ascii="Calibri" w:hAnsi="Calibri" w:cs="Calibri"/>
          <w:b/>
          <w:bCs/>
          <w:sz w:val="22"/>
          <w:szCs w:val="22"/>
        </w:rPr>
        <w:t xml:space="preserve"> </w:t>
      </w:r>
    </w:p>
    <w:p w14:paraId="7514D1A5" w14:textId="77777777" w:rsidR="00AC0399" w:rsidRPr="00591345" w:rsidRDefault="00AC0399" w:rsidP="00AC0399">
      <w:pPr>
        <w:autoSpaceDE w:val="0"/>
        <w:autoSpaceDN w:val="0"/>
        <w:adjustRightInd w:val="0"/>
        <w:jc w:val="both"/>
        <w:rPr>
          <w:rFonts w:ascii="Calibri" w:hAnsi="Calibri" w:cs="Calibri"/>
          <w:b/>
          <w:bCs/>
          <w:sz w:val="22"/>
          <w:szCs w:val="22"/>
        </w:rPr>
      </w:pPr>
    </w:p>
    <w:p w14:paraId="3ABBA9D7" w14:textId="77777777" w:rsidR="00AC0399" w:rsidRDefault="00AC0399" w:rsidP="00AC0399">
      <w:pPr>
        <w:autoSpaceDE w:val="0"/>
        <w:autoSpaceDN w:val="0"/>
        <w:adjustRightInd w:val="0"/>
        <w:jc w:val="both"/>
        <w:rPr>
          <w:rFonts w:ascii="Calibri" w:hAnsi="Calibri" w:cs="Calibri"/>
          <w:sz w:val="22"/>
          <w:szCs w:val="22"/>
        </w:rPr>
      </w:pPr>
      <w:r>
        <w:rPr>
          <w:rFonts w:ascii="Calibri" w:hAnsi="Calibri" w:cs="Calibri"/>
          <w:sz w:val="22"/>
          <w:szCs w:val="22"/>
        </w:rPr>
        <w:t xml:space="preserve">Ein Energieträger ist aktuell in aller Munde: Wasserstoff. Aber welche Rolle spielt er für die Energiewende in Österreich? Wo kommt Wasserstoff her und kann Wasserstoff daheim produziert werden? Wie sieht es mit dem Thema Wasserstoff in der Mobilität aus? Diese und weitere interessante Themen werden beim Energiecamp von allen Seiten beleuchtet. </w:t>
      </w:r>
    </w:p>
    <w:p w14:paraId="4C6F8388" w14:textId="77777777" w:rsidR="00AC0399" w:rsidRDefault="00AC0399" w:rsidP="00AC0399">
      <w:pPr>
        <w:autoSpaceDE w:val="0"/>
        <w:autoSpaceDN w:val="0"/>
        <w:adjustRightInd w:val="0"/>
        <w:jc w:val="both"/>
        <w:rPr>
          <w:rFonts w:ascii="Calibri" w:hAnsi="Calibri" w:cs="Calibri"/>
          <w:sz w:val="22"/>
          <w:szCs w:val="22"/>
        </w:rPr>
      </w:pPr>
    </w:p>
    <w:p w14:paraId="6D15DDDB" w14:textId="77777777" w:rsidR="00AC0399" w:rsidRPr="00361AAA" w:rsidRDefault="00AC0399" w:rsidP="00AC0399">
      <w:pPr>
        <w:autoSpaceDE w:val="0"/>
        <w:autoSpaceDN w:val="0"/>
        <w:adjustRightInd w:val="0"/>
        <w:jc w:val="both"/>
        <w:rPr>
          <w:rFonts w:ascii="Calibri" w:hAnsi="Calibri" w:cs="Calibri"/>
          <w:color w:val="000000"/>
          <w:sz w:val="22"/>
          <w:szCs w:val="22"/>
        </w:rPr>
      </w:pPr>
      <w:r w:rsidRPr="00361AAA">
        <w:rPr>
          <w:rFonts w:ascii="Calibri" w:hAnsi="Calibri" w:cs="Calibri"/>
          <w:color w:val="000000"/>
          <w:sz w:val="22"/>
          <w:szCs w:val="22"/>
        </w:rPr>
        <w:t xml:space="preserve">„Die Energiewende – also die Umstellung unserer Energieversorgung auf klimafreundliche Quellen – ist eine große Herausforderung und betrifft alle Teile unseres Lebens. Von der Mobilität bis hin zum Heizen müssen wir uns Umstellen. Deswegen ist es so wichtig, dass wir immer am aktuellsten Stand bleiben und uns ständig mit Expertinnen und Experten über die </w:t>
      </w:r>
      <w:proofErr w:type="gramStart"/>
      <w:r w:rsidRPr="00361AAA">
        <w:rPr>
          <w:rFonts w:ascii="Calibri" w:hAnsi="Calibri" w:cs="Calibri"/>
          <w:color w:val="000000"/>
          <w:sz w:val="22"/>
          <w:szCs w:val="22"/>
        </w:rPr>
        <w:t>aktuellsten</w:t>
      </w:r>
      <w:proofErr w:type="gramEnd"/>
      <w:r w:rsidRPr="00361AAA">
        <w:rPr>
          <w:rFonts w:ascii="Calibri" w:hAnsi="Calibri" w:cs="Calibri"/>
          <w:color w:val="000000"/>
          <w:sz w:val="22"/>
          <w:szCs w:val="22"/>
        </w:rPr>
        <w:t xml:space="preserve"> Entwicklungen austauschen. Genau dabei nimmt das Energiecamp Murau eine zentrale Rolle ein. Es freut mich besonders, dass es sich genau im Jubiläumsjahr einem so brandaktuellen Thema widmet“, so die steirische </w:t>
      </w:r>
      <w:r w:rsidRPr="00AC0399">
        <w:rPr>
          <w:rFonts w:ascii="Calibri" w:hAnsi="Calibri" w:cs="Calibri"/>
          <w:color w:val="000000"/>
          <w:sz w:val="22"/>
          <w:szCs w:val="22"/>
        </w:rPr>
        <w:t>Klimaschutzlandesrätin</w:t>
      </w:r>
      <w:r w:rsidRPr="00AC0399">
        <w:rPr>
          <w:rFonts w:ascii="Calibri" w:hAnsi="Calibri" w:cs="Calibri"/>
          <w:b/>
          <w:bCs/>
          <w:color w:val="000000"/>
          <w:sz w:val="22"/>
          <w:szCs w:val="22"/>
        </w:rPr>
        <w:t xml:space="preserve"> Ursula Lackner</w:t>
      </w:r>
      <w:r w:rsidRPr="00361AAA">
        <w:rPr>
          <w:rFonts w:ascii="Calibri" w:hAnsi="Calibri" w:cs="Calibri"/>
          <w:color w:val="000000"/>
          <w:sz w:val="22"/>
          <w:szCs w:val="22"/>
        </w:rPr>
        <w:t xml:space="preserve">.  </w:t>
      </w:r>
    </w:p>
    <w:p w14:paraId="7AED1883" w14:textId="77777777" w:rsidR="00AC0399" w:rsidRDefault="00AC0399" w:rsidP="00AC0399">
      <w:pPr>
        <w:autoSpaceDE w:val="0"/>
        <w:autoSpaceDN w:val="0"/>
        <w:adjustRightInd w:val="0"/>
        <w:jc w:val="both"/>
        <w:rPr>
          <w:rFonts w:ascii="Calibri" w:hAnsi="Calibri" w:cs="Calibri"/>
          <w:color w:val="000000"/>
          <w:sz w:val="22"/>
          <w:szCs w:val="22"/>
          <w:highlight w:val="yellow"/>
        </w:rPr>
      </w:pPr>
    </w:p>
    <w:p w14:paraId="74D24077" w14:textId="70F1677F" w:rsidR="00AC0399" w:rsidRPr="00591345" w:rsidRDefault="00AC0399" w:rsidP="00AC0399">
      <w:pPr>
        <w:autoSpaceDE w:val="0"/>
        <w:autoSpaceDN w:val="0"/>
        <w:adjustRightInd w:val="0"/>
        <w:jc w:val="both"/>
        <w:rPr>
          <w:rFonts w:ascii="Calibri" w:hAnsi="Calibri" w:cs="Calibri"/>
          <w:sz w:val="22"/>
          <w:szCs w:val="22"/>
        </w:rPr>
      </w:pPr>
      <w:r w:rsidRPr="00361AAA">
        <w:rPr>
          <w:rFonts w:ascii="Calibri" w:hAnsi="Calibri" w:cs="Calibri"/>
          <w:color w:val="000000"/>
          <w:sz w:val="22"/>
          <w:szCs w:val="22"/>
        </w:rPr>
        <w:t xml:space="preserve">Die 10. Jubiläumsausgabe in Murau wird auch dieses Jahr von einer Reihe renommierter Speaker begleitet. Unter den Gästen befindet sich </w:t>
      </w:r>
      <w:r w:rsidRPr="00AC0399">
        <w:rPr>
          <w:rFonts w:ascii="Calibri" w:hAnsi="Calibri" w:cs="Calibri"/>
          <w:b/>
          <w:bCs/>
          <w:color w:val="000000"/>
          <w:sz w:val="22"/>
          <w:szCs w:val="22"/>
        </w:rPr>
        <w:t xml:space="preserve">Univ. Prof. Dr. Michael </w:t>
      </w:r>
      <w:proofErr w:type="spellStart"/>
      <w:r w:rsidRPr="00AC0399">
        <w:rPr>
          <w:rFonts w:ascii="Calibri" w:hAnsi="Calibri" w:cs="Calibri"/>
          <w:b/>
          <w:bCs/>
          <w:color w:val="000000"/>
          <w:sz w:val="22"/>
          <w:szCs w:val="22"/>
        </w:rPr>
        <w:t>Harasek</w:t>
      </w:r>
      <w:proofErr w:type="spellEnd"/>
      <w:r w:rsidRPr="00361AAA">
        <w:rPr>
          <w:rFonts w:ascii="Calibri" w:hAnsi="Calibri" w:cs="Calibri"/>
          <w:color w:val="000000"/>
          <w:sz w:val="22"/>
          <w:szCs w:val="22"/>
        </w:rPr>
        <w:t>. Er ist bekannt für seine Innovationen in der Wasserstoffwirtschaft und wurde dafür mit dem „Staatspreis Patent 2023“ sowie dem „</w:t>
      </w:r>
      <w:proofErr w:type="spellStart"/>
      <w:r w:rsidRPr="00361AAA">
        <w:rPr>
          <w:rFonts w:ascii="Calibri" w:hAnsi="Calibri" w:cs="Calibri"/>
          <w:color w:val="000000"/>
          <w:sz w:val="22"/>
          <w:szCs w:val="22"/>
        </w:rPr>
        <w:t>Houska</w:t>
      </w:r>
      <w:proofErr w:type="spellEnd"/>
      <w:r w:rsidRPr="00361AAA">
        <w:rPr>
          <w:rFonts w:ascii="Calibri" w:hAnsi="Calibri" w:cs="Calibri"/>
          <w:color w:val="000000"/>
          <w:sz w:val="22"/>
          <w:szCs w:val="22"/>
        </w:rPr>
        <w:t xml:space="preserve">-Preis“ ausgezeichnet. Die Teilnehmerinnen und Teilnehmer können sich auch auf einen Vortrag von </w:t>
      </w:r>
      <w:r w:rsidRPr="00AC0399">
        <w:rPr>
          <w:rFonts w:ascii="Calibri" w:hAnsi="Calibri" w:cs="Calibri"/>
          <w:b/>
          <w:bCs/>
          <w:color w:val="000000"/>
          <w:sz w:val="22"/>
          <w:szCs w:val="22"/>
        </w:rPr>
        <w:t xml:space="preserve">Mag.a Sarah </w:t>
      </w:r>
      <w:proofErr w:type="spellStart"/>
      <w:r w:rsidRPr="00AC0399">
        <w:rPr>
          <w:rFonts w:ascii="Calibri" w:hAnsi="Calibri" w:cs="Calibri"/>
          <w:b/>
          <w:bCs/>
          <w:color w:val="000000"/>
          <w:sz w:val="22"/>
          <w:szCs w:val="22"/>
        </w:rPr>
        <w:t>Löschl</w:t>
      </w:r>
      <w:proofErr w:type="spellEnd"/>
      <w:r w:rsidRPr="00361AAA">
        <w:rPr>
          <w:rFonts w:ascii="Calibri" w:hAnsi="Calibri" w:cs="Calibri"/>
          <w:color w:val="000000"/>
          <w:sz w:val="22"/>
          <w:szCs w:val="22"/>
        </w:rPr>
        <w:t xml:space="preserve"> freuen. Sie ist im Bundesministerium für Arbeit und Wirtschaft tätig und koordiniert die Umsetzung der Wasserstoffstrategie. Ebenso wird </w:t>
      </w:r>
      <w:proofErr w:type="spellStart"/>
      <w:r w:rsidRPr="00AC0399">
        <w:rPr>
          <w:rFonts w:ascii="Calibri" w:hAnsi="Calibri" w:cs="Calibri"/>
          <w:b/>
          <w:bCs/>
          <w:color w:val="000000"/>
          <w:sz w:val="22"/>
          <w:szCs w:val="22"/>
        </w:rPr>
        <w:t>Assoc</w:t>
      </w:r>
      <w:proofErr w:type="spellEnd"/>
      <w:r w:rsidRPr="00AC0399">
        <w:rPr>
          <w:rFonts w:ascii="Calibri" w:hAnsi="Calibri" w:cs="Calibri"/>
          <w:b/>
          <w:bCs/>
          <w:color w:val="000000"/>
          <w:sz w:val="22"/>
          <w:szCs w:val="22"/>
        </w:rPr>
        <w:t>. Prof. Dr. Vanja Subotic</w:t>
      </w:r>
      <w:r w:rsidRPr="00361AAA">
        <w:rPr>
          <w:rFonts w:ascii="Calibri" w:hAnsi="Calibri" w:cs="Calibri"/>
          <w:color w:val="000000"/>
          <w:sz w:val="22"/>
          <w:szCs w:val="22"/>
        </w:rPr>
        <w:t xml:space="preserve"> vom Institut für Wärmetechnik an der </w:t>
      </w:r>
      <w:proofErr w:type="gramStart"/>
      <w:r w:rsidRPr="00361AAA">
        <w:rPr>
          <w:rFonts w:ascii="Calibri" w:hAnsi="Calibri" w:cs="Calibri"/>
          <w:color w:val="000000"/>
          <w:sz w:val="22"/>
          <w:szCs w:val="22"/>
        </w:rPr>
        <w:t>TU</w:t>
      </w:r>
      <w:r>
        <w:rPr>
          <w:rFonts w:ascii="Calibri" w:hAnsi="Calibri" w:cs="Calibri"/>
          <w:color w:val="000000"/>
          <w:sz w:val="22"/>
          <w:szCs w:val="22"/>
        </w:rPr>
        <w:t xml:space="preserve"> </w:t>
      </w:r>
      <w:r w:rsidRPr="00361AAA">
        <w:rPr>
          <w:rFonts w:ascii="Calibri" w:hAnsi="Calibri" w:cs="Calibri"/>
          <w:color w:val="000000"/>
          <w:sz w:val="22"/>
          <w:szCs w:val="22"/>
        </w:rPr>
        <w:t>Graz</w:t>
      </w:r>
      <w:proofErr w:type="gramEnd"/>
      <w:r w:rsidRPr="00361AAA">
        <w:rPr>
          <w:rFonts w:ascii="Calibri" w:hAnsi="Calibri" w:cs="Calibri"/>
          <w:color w:val="000000"/>
          <w:sz w:val="22"/>
          <w:szCs w:val="22"/>
        </w:rPr>
        <w:t xml:space="preserve"> anwesend sein. Sie erhielt für ihre Forschung zur Optimierung von Brennstoffzellen einen steirischen Forschungspreis. Außerdem wird </w:t>
      </w:r>
      <w:r w:rsidRPr="00AC0399">
        <w:rPr>
          <w:rFonts w:ascii="Calibri" w:hAnsi="Calibri" w:cs="Calibri"/>
          <w:b/>
          <w:bCs/>
          <w:color w:val="000000"/>
          <w:sz w:val="22"/>
          <w:szCs w:val="22"/>
        </w:rPr>
        <w:t>DI Jürgen Rechberger</w:t>
      </w:r>
      <w:r w:rsidRPr="00361AAA">
        <w:rPr>
          <w:rFonts w:ascii="Calibri" w:hAnsi="Calibri" w:cs="Calibri"/>
          <w:color w:val="000000"/>
          <w:sz w:val="22"/>
          <w:szCs w:val="22"/>
        </w:rPr>
        <w:t xml:space="preserve">, </w:t>
      </w:r>
      <w:proofErr w:type="spellStart"/>
      <w:r w:rsidRPr="00361AAA">
        <w:rPr>
          <w:rFonts w:ascii="Calibri" w:hAnsi="Calibri" w:cs="Calibri"/>
          <w:color w:val="000000"/>
          <w:sz w:val="22"/>
          <w:szCs w:val="22"/>
        </w:rPr>
        <w:t>Vice</w:t>
      </w:r>
      <w:proofErr w:type="spellEnd"/>
      <w:r w:rsidRPr="00361AAA">
        <w:rPr>
          <w:rFonts w:ascii="Calibri" w:hAnsi="Calibri" w:cs="Calibri"/>
          <w:color w:val="000000"/>
          <w:sz w:val="22"/>
          <w:szCs w:val="22"/>
        </w:rPr>
        <w:t xml:space="preserve"> </w:t>
      </w:r>
      <w:proofErr w:type="spellStart"/>
      <w:r w:rsidRPr="00361AAA">
        <w:rPr>
          <w:rFonts w:ascii="Calibri" w:hAnsi="Calibri" w:cs="Calibri"/>
          <w:color w:val="000000"/>
          <w:sz w:val="22"/>
          <w:szCs w:val="22"/>
        </w:rPr>
        <w:t>President</w:t>
      </w:r>
      <w:proofErr w:type="spellEnd"/>
      <w:r w:rsidRPr="00361AAA">
        <w:rPr>
          <w:rFonts w:ascii="Calibri" w:hAnsi="Calibri" w:cs="Calibri"/>
          <w:color w:val="000000"/>
          <w:sz w:val="22"/>
          <w:szCs w:val="22"/>
        </w:rPr>
        <w:t xml:space="preserve"> Hydrogen &amp; Fuel </w:t>
      </w:r>
      <w:proofErr w:type="spellStart"/>
      <w:r w:rsidRPr="00361AAA">
        <w:rPr>
          <w:rFonts w:ascii="Calibri" w:hAnsi="Calibri" w:cs="Calibri"/>
          <w:color w:val="000000"/>
          <w:sz w:val="22"/>
          <w:szCs w:val="22"/>
        </w:rPr>
        <w:t>Cell</w:t>
      </w:r>
      <w:proofErr w:type="spellEnd"/>
      <w:r w:rsidRPr="00361AAA">
        <w:rPr>
          <w:rFonts w:ascii="Calibri" w:hAnsi="Calibri" w:cs="Calibri"/>
          <w:color w:val="000000"/>
          <w:sz w:val="22"/>
          <w:szCs w:val="22"/>
        </w:rPr>
        <w:t xml:space="preserve"> Powertrain Engineering bei der AVL List GmbH, teilnehmen.</w:t>
      </w:r>
    </w:p>
    <w:p w14:paraId="40FFFE35" w14:textId="77777777" w:rsidR="00AC0399" w:rsidRDefault="00AC0399" w:rsidP="00AC0399">
      <w:pPr>
        <w:autoSpaceDE w:val="0"/>
        <w:autoSpaceDN w:val="0"/>
        <w:adjustRightInd w:val="0"/>
        <w:jc w:val="both"/>
        <w:rPr>
          <w:rFonts w:ascii="Calibri" w:hAnsi="Calibri" w:cs="Calibri"/>
          <w:color w:val="000000"/>
          <w:sz w:val="22"/>
          <w:szCs w:val="22"/>
        </w:rPr>
      </w:pPr>
    </w:p>
    <w:p w14:paraId="37C7FD2A" w14:textId="77777777" w:rsidR="00AC0399" w:rsidRDefault="00AC0399" w:rsidP="00AC0399">
      <w:pPr>
        <w:autoSpaceDE w:val="0"/>
        <w:autoSpaceDN w:val="0"/>
        <w:adjustRightInd w:val="0"/>
        <w:jc w:val="both"/>
        <w:rPr>
          <w:rFonts w:ascii="Calibri" w:hAnsi="Calibri" w:cs="Calibri"/>
          <w:color w:val="000000"/>
          <w:sz w:val="22"/>
          <w:szCs w:val="22"/>
        </w:rPr>
      </w:pPr>
      <w:r w:rsidRPr="00591345">
        <w:rPr>
          <w:rFonts w:ascii="Calibri" w:hAnsi="Calibri" w:cs="Calibri"/>
          <w:sz w:val="22"/>
          <w:szCs w:val="22"/>
        </w:rPr>
        <w:t xml:space="preserve">Wie jedes Jahr präsentiert sich das Energiecamp Murau nicht als reine Fachveranstaltung, sondern bietet einen Mix aus Information, Diskussion und Entertainment. </w:t>
      </w:r>
      <w:r>
        <w:rPr>
          <w:rFonts w:ascii="Calibri" w:hAnsi="Calibri" w:cs="Calibri"/>
          <w:color w:val="000000"/>
          <w:sz w:val="22"/>
          <w:szCs w:val="22"/>
        </w:rPr>
        <w:t xml:space="preserve">Nach dem Erfolg im Jahr 2023 wird es auch 2024 </w:t>
      </w:r>
      <w:r w:rsidRPr="00591345">
        <w:rPr>
          <w:rFonts w:ascii="Calibri" w:hAnsi="Calibri" w:cs="Calibri"/>
          <w:color w:val="000000"/>
          <w:sz w:val="22"/>
          <w:szCs w:val="22"/>
        </w:rPr>
        <w:t xml:space="preserve">eine Spezialausgabe von </w:t>
      </w:r>
      <w:r w:rsidRPr="00591345">
        <w:rPr>
          <w:rFonts w:ascii="Calibri-Bold" w:hAnsi="Calibri-Bold" w:cs="Calibri-Bold"/>
          <w:b/>
          <w:bCs/>
          <w:color w:val="000000"/>
          <w:sz w:val="22"/>
          <w:szCs w:val="22"/>
        </w:rPr>
        <w:t xml:space="preserve">„Fakt oder Fake“ </w:t>
      </w:r>
      <w:r w:rsidRPr="00591345">
        <w:rPr>
          <w:rFonts w:ascii="Calibri" w:hAnsi="Calibri" w:cs="Calibri"/>
          <w:color w:val="000000"/>
          <w:sz w:val="22"/>
          <w:szCs w:val="22"/>
        </w:rPr>
        <w:t xml:space="preserve">mit </w:t>
      </w:r>
      <w:r>
        <w:rPr>
          <w:rFonts w:ascii="Calibri" w:hAnsi="Calibri" w:cs="Calibri"/>
          <w:color w:val="000000"/>
          <w:sz w:val="22"/>
          <w:szCs w:val="22"/>
        </w:rPr>
        <w:t xml:space="preserve">Moderator und Kabarettist </w:t>
      </w:r>
      <w:r w:rsidRPr="00591345">
        <w:rPr>
          <w:rFonts w:ascii="Calibri-Bold" w:hAnsi="Calibri-Bold" w:cs="Calibri-Bold"/>
          <w:b/>
          <w:bCs/>
          <w:color w:val="000000"/>
          <w:sz w:val="22"/>
          <w:szCs w:val="22"/>
        </w:rPr>
        <w:t xml:space="preserve">Clemens Maria Schreiner </w:t>
      </w:r>
      <w:r>
        <w:rPr>
          <w:rFonts w:ascii="Calibri" w:hAnsi="Calibri" w:cs="Calibri"/>
          <w:color w:val="000000"/>
          <w:sz w:val="22"/>
          <w:szCs w:val="22"/>
        </w:rPr>
        <w:t xml:space="preserve">geben. </w:t>
      </w:r>
    </w:p>
    <w:p w14:paraId="0E47F9CB" w14:textId="77777777" w:rsidR="00AC0399" w:rsidRPr="00591345" w:rsidRDefault="00AC0399" w:rsidP="00AC0399">
      <w:pPr>
        <w:autoSpaceDE w:val="0"/>
        <w:autoSpaceDN w:val="0"/>
        <w:adjustRightInd w:val="0"/>
        <w:jc w:val="both"/>
        <w:rPr>
          <w:rFonts w:ascii="Calibri" w:hAnsi="Calibri" w:cs="Calibri"/>
          <w:color w:val="000000"/>
          <w:sz w:val="22"/>
          <w:szCs w:val="22"/>
        </w:rPr>
      </w:pPr>
    </w:p>
    <w:p w14:paraId="7A46A9CC" w14:textId="77777777" w:rsidR="00AC0399" w:rsidRDefault="00AC0399" w:rsidP="00AC0399">
      <w:pPr>
        <w:autoSpaceDE w:val="0"/>
        <w:autoSpaceDN w:val="0"/>
        <w:adjustRightInd w:val="0"/>
        <w:jc w:val="both"/>
        <w:rPr>
          <w:rFonts w:ascii="Calibri" w:hAnsi="Calibri" w:cs="Calibri"/>
          <w:color w:val="000000"/>
          <w:sz w:val="22"/>
          <w:szCs w:val="22"/>
        </w:rPr>
      </w:pPr>
      <w:r w:rsidRPr="00394386">
        <w:rPr>
          <w:rFonts w:ascii="Calibri" w:hAnsi="Calibri" w:cs="Calibri"/>
          <w:color w:val="000000"/>
          <w:sz w:val="22"/>
          <w:szCs w:val="22"/>
        </w:rPr>
        <w:t xml:space="preserve">Das Energiecamp hat in den letzten 10 Jahren brandaktuelle Themen wie „Mit Holz zur Energiewende“, „Energiespeicher als </w:t>
      </w:r>
      <w:proofErr w:type="spellStart"/>
      <w:r w:rsidRPr="00394386">
        <w:rPr>
          <w:rFonts w:ascii="Calibri" w:hAnsi="Calibri" w:cs="Calibri"/>
          <w:color w:val="000000"/>
          <w:sz w:val="22"/>
          <w:szCs w:val="22"/>
        </w:rPr>
        <w:t>Gamechanger</w:t>
      </w:r>
      <w:proofErr w:type="spellEnd"/>
      <w:r w:rsidRPr="00394386">
        <w:rPr>
          <w:rFonts w:ascii="Calibri" w:hAnsi="Calibri" w:cs="Calibri"/>
          <w:color w:val="000000"/>
          <w:sz w:val="22"/>
          <w:szCs w:val="22"/>
        </w:rPr>
        <w:t xml:space="preserve">“ oder „Energie Mobil“ behandelt. „Wir haben bereits im Jahr 2015 das Thema „Blackout“ präsentiert – ein Thema, das derzeit aktueller denn je ist. Es zeigt also, dass das Energiecamp Vorreiter in Sachen Energiefragen ist.“, so </w:t>
      </w:r>
      <w:r w:rsidRPr="00394386">
        <w:rPr>
          <w:rFonts w:ascii="Calibri-Bold" w:hAnsi="Calibri-Bold" w:cs="Calibri-Bold"/>
          <w:b/>
          <w:bCs/>
          <w:color w:val="000000"/>
          <w:sz w:val="22"/>
          <w:szCs w:val="22"/>
        </w:rPr>
        <w:t>Harald Kraxner</w:t>
      </w:r>
      <w:r w:rsidRPr="00394386">
        <w:rPr>
          <w:rFonts w:ascii="Calibri" w:hAnsi="Calibri" w:cs="Calibri"/>
          <w:color w:val="000000"/>
          <w:sz w:val="22"/>
          <w:szCs w:val="22"/>
        </w:rPr>
        <w:t>, Geschäftsführer der Holzwelt Murau.</w:t>
      </w:r>
    </w:p>
    <w:p w14:paraId="03ECFB23" w14:textId="77777777" w:rsidR="00AC0399" w:rsidRDefault="00AC0399" w:rsidP="00AC0399">
      <w:pPr>
        <w:autoSpaceDE w:val="0"/>
        <w:autoSpaceDN w:val="0"/>
        <w:adjustRightInd w:val="0"/>
        <w:jc w:val="both"/>
        <w:rPr>
          <w:rFonts w:ascii="Calibri" w:hAnsi="Calibri" w:cs="Calibri"/>
          <w:color w:val="000000"/>
          <w:sz w:val="22"/>
          <w:szCs w:val="22"/>
        </w:rPr>
      </w:pPr>
    </w:p>
    <w:p w14:paraId="356B234A" w14:textId="77777777" w:rsidR="00AC0399" w:rsidRPr="00591345" w:rsidRDefault="00AC0399" w:rsidP="00AC039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Bis 25. März 2024 gilt noch der </w:t>
      </w:r>
      <w:r w:rsidRPr="000911DA">
        <w:rPr>
          <w:rFonts w:ascii="Calibri" w:hAnsi="Calibri" w:cs="Calibri"/>
          <w:b/>
          <w:bCs/>
          <w:color w:val="000000"/>
          <w:sz w:val="22"/>
          <w:szCs w:val="22"/>
        </w:rPr>
        <w:t>Early-Bird-Rabatt</w:t>
      </w:r>
      <w:r>
        <w:rPr>
          <w:rFonts w:ascii="Calibri" w:hAnsi="Calibri" w:cs="Calibri"/>
          <w:color w:val="000000"/>
          <w:sz w:val="22"/>
          <w:szCs w:val="22"/>
        </w:rPr>
        <w:t xml:space="preserve">. Das gesamte Programm sowie alle weiteren Informationen zur Anmeldung finden Sie unter </w:t>
      </w:r>
      <w:hyperlink r:id="rId7" w:history="1">
        <w:r w:rsidRPr="005922A3">
          <w:rPr>
            <w:rStyle w:val="Hyperlink"/>
            <w:rFonts w:ascii="Calibri" w:hAnsi="Calibri" w:cs="Calibri"/>
            <w:sz w:val="22"/>
            <w:szCs w:val="22"/>
          </w:rPr>
          <w:t>www.energiecamp.at</w:t>
        </w:r>
      </w:hyperlink>
      <w:r>
        <w:rPr>
          <w:rFonts w:ascii="Calibri" w:hAnsi="Calibri" w:cs="Calibri"/>
          <w:color w:val="000000"/>
          <w:sz w:val="22"/>
          <w:szCs w:val="22"/>
        </w:rPr>
        <w:t xml:space="preserve">. </w:t>
      </w:r>
    </w:p>
    <w:p w14:paraId="6A35A2D9" w14:textId="77777777" w:rsidR="00AC0399" w:rsidRPr="00591345" w:rsidRDefault="00AC0399" w:rsidP="00AC0399">
      <w:pPr>
        <w:autoSpaceDE w:val="0"/>
        <w:autoSpaceDN w:val="0"/>
        <w:adjustRightInd w:val="0"/>
        <w:jc w:val="both"/>
        <w:rPr>
          <w:rFonts w:ascii="Calibri" w:hAnsi="Calibri" w:cs="Calibri"/>
          <w:sz w:val="22"/>
          <w:szCs w:val="22"/>
        </w:rPr>
      </w:pPr>
    </w:p>
    <w:p w14:paraId="43F4096F" w14:textId="3BC82DEE" w:rsidR="00277BD2" w:rsidRPr="00AC0399" w:rsidRDefault="00AC0399" w:rsidP="00AC0399">
      <w:pPr>
        <w:autoSpaceDE w:val="0"/>
        <w:autoSpaceDN w:val="0"/>
        <w:adjustRightInd w:val="0"/>
        <w:jc w:val="both"/>
        <w:rPr>
          <w:sz w:val="22"/>
          <w:szCs w:val="22"/>
        </w:rPr>
      </w:pPr>
      <w:r w:rsidRPr="00591345">
        <w:rPr>
          <w:rFonts w:ascii="Calibri" w:hAnsi="Calibri" w:cs="Calibri"/>
          <w:sz w:val="22"/>
          <w:szCs w:val="22"/>
        </w:rPr>
        <w:t xml:space="preserve">Rückfragen: Harald Kraxner, +43 664 85 75 215 oder </w:t>
      </w:r>
      <w:hyperlink r:id="rId8" w:history="1">
        <w:r w:rsidRPr="00F80A8F">
          <w:rPr>
            <w:rStyle w:val="Hyperlink"/>
            <w:rFonts w:ascii="Calibri" w:hAnsi="Calibri" w:cs="Calibri"/>
            <w:sz w:val="22"/>
            <w:szCs w:val="22"/>
          </w:rPr>
          <w:t>harald.kraxner@holzwelt.at</w:t>
        </w:r>
      </w:hyperlink>
      <w:r>
        <w:rPr>
          <w:rFonts w:ascii="Calibri" w:hAnsi="Calibri" w:cs="Calibri"/>
          <w:sz w:val="22"/>
          <w:szCs w:val="22"/>
        </w:rPr>
        <w:t xml:space="preserve"> </w:t>
      </w:r>
    </w:p>
    <w:p w14:paraId="35D5EF4F" w14:textId="77777777" w:rsidR="003A7808" w:rsidRDefault="003A7808" w:rsidP="005866AB">
      <w:pPr>
        <w:spacing w:line="276" w:lineRule="auto"/>
        <w:rPr>
          <w:rFonts w:asciiTheme="minorHAnsi" w:hAnsiTheme="minorHAnsi" w:cstheme="minorHAnsi"/>
          <w:b/>
          <w:bCs/>
        </w:rPr>
      </w:pPr>
    </w:p>
    <w:p w14:paraId="67D83C62" w14:textId="4F8E2FEA" w:rsidR="003A7808" w:rsidRPr="003A7808" w:rsidRDefault="003A7808" w:rsidP="003A7808">
      <w:pPr>
        <w:tabs>
          <w:tab w:val="left" w:pos="1050"/>
        </w:tabs>
        <w:rPr>
          <w:rFonts w:asciiTheme="minorHAnsi" w:hAnsiTheme="minorHAnsi" w:cstheme="minorHAnsi"/>
        </w:rPr>
      </w:pPr>
    </w:p>
    <w:sectPr w:rsidR="003A7808" w:rsidRPr="003A7808" w:rsidSect="008F4121">
      <w:headerReference w:type="default"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9996B" w14:textId="77777777" w:rsidR="008F4121" w:rsidRDefault="008F4121" w:rsidP="003045BD">
      <w:r>
        <w:separator/>
      </w:r>
    </w:p>
  </w:endnote>
  <w:endnote w:type="continuationSeparator" w:id="0">
    <w:p w14:paraId="37E60821" w14:textId="77777777" w:rsidR="008F4121" w:rsidRDefault="008F4121" w:rsidP="0030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8A80" w14:textId="32758117" w:rsidR="003045BD" w:rsidRDefault="008627BB">
    <w:pPr>
      <w:pStyle w:val="Fuzeile"/>
    </w:pPr>
    <w:r>
      <w:rPr>
        <w:noProof/>
      </w:rPr>
      <w:drawing>
        <wp:anchor distT="0" distB="0" distL="114300" distR="114300" simplePos="0" relativeHeight="251657216" behindDoc="0" locked="0" layoutInCell="1" allowOverlap="1" wp14:anchorId="74A920A2" wp14:editId="322E39EF">
          <wp:simplePos x="0" y="0"/>
          <wp:positionH relativeFrom="column">
            <wp:posOffset>1283335</wp:posOffset>
          </wp:positionH>
          <wp:positionV relativeFrom="paragraph">
            <wp:posOffset>-104775</wp:posOffset>
          </wp:positionV>
          <wp:extent cx="542290" cy="555625"/>
          <wp:effectExtent l="0" t="0" r="381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2290" cy="555625"/>
                  </a:xfrm>
                  <a:prstGeom prst="rect">
                    <a:avLst/>
                  </a:prstGeom>
                </pic:spPr>
              </pic:pic>
            </a:graphicData>
          </a:graphic>
        </wp:anchor>
      </w:drawing>
    </w:r>
    <w:r>
      <w:rPr>
        <w:noProof/>
      </w:rPr>
      <w:drawing>
        <wp:anchor distT="0" distB="0" distL="114300" distR="114300" simplePos="0" relativeHeight="251660288" behindDoc="0" locked="0" layoutInCell="1" allowOverlap="1" wp14:anchorId="1FC91CEA" wp14:editId="358DB875">
          <wp:simplePos x="0" y="0"/>
          <wp:positionH relativeFrom="column">
            <wp:posOffset>2215303</wp:posOffset>
          </wp:positionH>
          <wp:positionV relativeFrom="paragraph">
            <wp:posOffset>-100965</wp:posOffset>
          </wp:positionV>
          <wp:extent cx="1945049" cy="555625"/>
          <wp:effectExtent l="0" t="0" r="0" b="31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45049" cy="5556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pacing w:val="44"/>
        <w:sz w:val="56"/>
        <w:szCs w:val="56"/>
      </w:rPr>
      <w:drawing>
        <wp:anchor distT="0" distB="0" distL="114300" distR="114300" simplePos="0" relativeHeight="251662336" behindDoc="0" locked="0" layoutInCell="1" allowOverlap="1" wp14:anchorId="701D0FCF" wp14:editId="4831CB56">
          <wp:simplePos x="0" y="0"/>
          <wp:positionH relativeFrom="column">
            <wp:posOffset>-169756</wp:posOffset>
          </wp:positionH>
          <wp:positionV relativeFrom="paragraph">
            <wp:posOffset>-100965</wp:posOffset>
          </wp:positionV>
          <wp:extent cx="980705" cy="592667"/>
          <wp:effectExtent l="0" t="0" r="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3">
                    <a:extLst>
                      <a:ext uri="{28A0092B-C50C-407E-A947-70E740481C1C}">
                        <a14:useLocalDpi xmlns:a14="http://schemas.microsoft.com/office/drawing/2010/main" val="0"/>
                      </a:ext>
                    </a:extLst>
                  </a:blip>
                  <a:stretch>
                    <a:fillRect/>
                  </a:stretch>
                </pic:blipFill>
                <pic:spPr>
                  <a:xfrm>
                    <a:off x="0" y="0"/>
                    <a:ext cx="980705" cy="5926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7D4B8C9" wp14:editId="3F36A828">
          <wp:simplePos x="0" y="0"/>
          <wp:positionH relativeFrom="column">
            <wp:posOffset>4499674</wp:posOffset>
          </wp:positionH>
          <wp:positionV relativeFrom="paragraph">
            <wp:posOffset>-439632</wp:posOffset>
          </wp:positionV>
          <wp:extent cx="1471930" cy="968375"/>
          <wp:effectExtent l="0" t="0" r="127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71930" cy="9683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9A664" w14:textId="77777777" w:rsidR="008F4121" w:rsidRDefault="008F4121" w:rsidP="003045BD">
      <w:r>
        <w:separator/>
      </w:r>
    </w:p>
  </w:footnote>
  <w:footnote w:type="continuationSeparator" w:id="0">
    <w:p w14:paraId="53ED8B14" w14:textId="77777777" w:rsidR="008F4121" w:rsidRDefault="008F4121" w:rsidP="00304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F6BB" w14:textId="77777777" w:rsidR="003045BD" w:rsidRDefault="003045BD">
    <w:pPr>
      <w:pStyle w:val="Kopfzeile"/>
    </w:pPr>
    <w:r>
      <w:rPr>
        <w:noProof/>
        <w:lang w:eastAsia="de-DE"/>
      </w:rPr>
      <w:drawing>
        <wp:anchor distT="0" distB="0" distL="114300" distR="114300" simplePos="0" relativeHeight="251641856" behindDoc="0" locked="0" layoutInCell="1" allowOverlap="1" wp14:anchorId="40FFBAA0" wp14:editId="10B4C1B9">
          <wp:simplePos x="0" y="0"/>
          <wp:positionH relativeFrom="column">
            <wp:posOffset>-254690</wp:posOffset>
          </wp:positionH>
          <wp:positionV relativeFrom="paragraph">
            <wp:posOffset>-263525</wp:posOffset>
          </wp:positionV>
          <wp:extent cx="6707005" cy="1049034"/>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amp_Briefpapier-03.jpg"/>
                  <pic:cNvPicPr/>
                </pic:nvPicPr>
                <pic:blipFill>
                  <a:blip r:embed="rId1">
                    <a:extLst>
                      <a:ext uri="{28A0092B-C50C-407E-A947-70E740481C1C}">
                        <a14:useLocalDpi xmlns:a14="http://schemas.microsoft.com/office/drawing/2010/main" val="0"/>
                      </a:ext>
                    </a:extLst>
                  </a:blip>
                  <a:stretch>
                    <a:fillRect/>
                  </a:stretch>
                </pic:blipFill>
                <pic:spPr>
                  <a:xfrm>
                    <a:off x="0" y="0"/>
                    <a:ext cx="6707005" cy="10490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41E"/>
    <w:multiLevelType w:val="hybridMultilevel"/>
    <w:tmpl w:val="8D28BB6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E20D42"/>
    <w:multiLevelType w:val="hybridMultilevel"/>
    <w:tmpl w:val="AFAE4F1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9E1D8D"/>
    <w:multiLevelType w:val="hybridMultilevel"/>
    <w:tmpl w:val="1FB82018"/>
    <w:lvl w:ilvl="0" w:tplc="A7E0E438">
      <w:start w:val="1"/>
      <w:numFmt w:val="bullet"/>
      <w:lvlText w:val=""/>
      <w:lvlJc w:val="left"/>
      <w:pPr>
        <w:ind w:left="720" w:hanging="360"/>
      </w:pPr>
      <w:rPr>
        <w:rFonts w:ascii="Wingdings" w:hAnsi="Wingdings" w:hint="default"/>
        <w:color w:val="FF660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3E31D8"/>
    <w:multiLevelType w:val="hybridMultilevel"/>
    <w:tmpl w:val="AB94EAB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0240536"/>
    <w:multiLevelType w:val="hybridMultilevel"/>
    <w:tmpl w:val="9DF8B388"/>
    <w:lvl w:ilvl="0" w:tplc="67102812">
      <w:start w:val="1"/>
      <w:numFmt w:val="decimal"/>
      <w:lvlText w:val="%1)"/>
      <w:lvlJc w:val="left"/>
      <w:pPr>
        <w:ind w:left="720" w:hanging="360"/>
      </w:pPr>
      <w:rPr>
        <w:rFonts w:asciiTheme="minorHAnsi" w:eastAsia="Cambria" w:hAnsiTheme="minorHAnsi" w:cstheme="minorHAnsi" w:hint="default"/>
        <w:b/>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65A4DD8"/>
    <w:multiLevelType w:val="hybridMultilevel"/>
    <w:tmpl w:val="624A4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242646"/>
    <w:multiLevelType w:val="hybridMultilevel"/>
    <w:tmpl w:val="94840034"/>
    <w:lvl w:ilvl="0" w:tplc="B2643790">
      <w:start w:val="4"/>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CAF1278"/>
    <w:multiLevelType w:val="hybridMultilevel"/>
    <w:tmpl w:val="4870401C"/>
    <w:lvl w:ilvl="0" w:tplc="B2643790">
      <w:start w:val="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175A5A"/>
    <w:multiLevelType w:val="hybridMultilevel"/>
    <w:tmpl w:val="45728C5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A8A1ACC"/>
    <w:multiLevelType w:val="hybridMultilevel"/>
    <w:tmpl w:val="592C72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A8F7350"/>
    <w:multiLevelType w:val="hybridMultilevel"/>
    <w:tmpl w:val="5C7672A4"/>
    <w:lvl w:ilvl="0" w:tplc="C592F1DC">
      <w:start w:val="1"/>
      <w:numFmt w:val="bullet"/>
      <w:lvlText w:val="-"/>
      <w:lvlJc w:val="left"/>
      <w:pPr>
        <w:ind w:left="720" w:hanging="360"/>
      </w:pPr>
      <w:rPr>
        <w:rFonts w:ascii="Helvetica Neue" w:eastAsiaTheme="minorHAnsi" w:hAnsi="Helvetica Neue"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8DE570E"/>
    <w:multiLevelType w:val="hybridMultilevel"/>
    <w:tmpl w:val="6A827B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9EE14A6"/>
    <w:multiLevelType w:val="hybridMultilevel"/>
    <w:tmpl w:val="59F2F05E"/>
    <w:lvl w:ilvl="0" w:tplc="484A91FE">
      <w:start w:val="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DBF19DC"/>
    <w:multiLevelType w:val="hybridMultilevel"/>
    <w:tmpl w:val="021C4D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FAD06B0"/>
    <w:multiLevelType w:val="hybridMultilevel"/>
    <w:tmpl w:val="99FCCEC2"/>
    <w:lvl w:ilvl="0" w:tplc="04070003">
      <w:start w:val="1"/>
      <w:numFmt w:val="bullet"/>
      <w:lvlText w:val="o"/>
      <w:lvlJc w:val="left"/>
      <w:pPr>
        <w:ind w:left="767" w:hanging="360"/>
      </w:pPr>
      <w:rPr>
        <w:rFonts w:ascii="Courier New" w:hAnsi="Courier New" w:cs="Courier New" w:hint="default"/>
      </w:rPr>
    </w:lvl>
    <w:lvl w:ilvl="1" w:tplc="04070003" w:tentative="1">
      <w:start w:val="1"/>
      <w:numFmt w:val="bullet"/>
      <w:lvlText w:val="o"/>
      <w:lvlJc w:val="left"/>
      <w:pPr>
        <w:ind w:left="1487" w:hanging="360"/>
      </w:pPr>
      <w:rPr>
        <w:rFonts w:ascii="Courier New" w:hAnsi="Courier New" w:cs="Courier New" w:hint="default"/>
      </w:rPr>
    </w:lvl>
    <w:lvl w:ilvl="2" w:tplc="04070005" w:tentative="1">
      <w:start w:val="1"/>
      <w:numFmt w:val="bullet"/>
      <w:lvlText w:val=""/>
      <w:lvlJc w:val="left"/>
      <w:pPr>
        <w:ind w:left="2207" w:hanging="360"/>
      </w:pPr>
      <w:rPr>
        <w:rFonts w:ascii="Wingdings" w:hAnsi="Wingdings" w:hint="default"/>
      </w:rPr>
    </w:lvl>
    <w:lvl w:ilvl="3" w:tplc="04070001" w:tentative="1">
      <w:start w:val="1"/>
      <w:numFmt w:val="bullet"/>
      <w:lvlText w:val=""/>
      <w:lvlJc w:val="left"/>
      <w:pPr>
        <w:ind w:left="2927" w:hanging="360"/>
      </w:pPr>
      <w:rPr>
        <w:rFonts w:ascii="Symbol" w:hAnsi="Symbol" w:hint="default"/>
      </w:rPr>
    </w:lvl>
    <w:lvl w:ilvl="4" w:tplc="04070003" w:tentative="1">
      <w:start w:val="1"/>
      <w:numFmt w:val="bullet"/>
      <w:lvlText w:val="o"/>
      <w:lvlJc w:val="left"/>
      <w:pPr>
        <w:ind w:left="3647" w:hanging="360"/>
      </w:pPr>
      <w:rPr>
        <w:rFonts w:ascii="Courier New" w:hAnsi="Courier New" w:cs="Courier New" w:hint="default"/>
      </w:rPr>
    </w:lvl>
    <w:lvl w:ilvl="5" w:tplc="04070005" w:tentative="1">
      <w:start w:val="1"/>
      <w:numFmt w:val="bullet"/>
      <w:lvlText w:val=""/>
      <w:lvlJc w:val="left"/>
      <w:pPr>
        <w:ind w:left="4367" w:hanging="360"/>
      </w:pPr>
      <w:rPr>
        <w:rFonts w:ascii="Wingdings" w:hAnsi="Wingdings" w:hint="default"/>
      </w:rPr>
    </w:lvl>
    <w:lvl w:ilvl="6" w:tplc="04070001" w:tentative="1">
      <w:start w:val="1"/>
      <w:numFmt w:val="bullet"/>
      <w:lvlText w:val=""/>
      <w:lvlJc w:val="left"/>
      <w:pPr>
        <w:ind w:left="5087" w:hanging="360"/>
      </w:pPr>
      <w:rPr>
        <w:rFonts w:ascii="Symbol" w:hAnsi="Symbol" w:hint="default"/>
      </w:rPr>
    </w:lvl>
    <w:lvl w:ilvl="7" w:tplc="04070003" w:tentative="1">
      <w:start w:val="1"/>
      <w:numFmt w:val="bullet"/>
      <w:lvlText w:val="o"/>
      <w:lvlJc w:val="left"/>
      <w:pPr>
        <w:ind w:left="5807" w:hanging="360"/>
      </w:pPr>
      <w:rPr>
        <w:rFonts w:ascii="Courier New" w:hAnsi="Courier New" w:cs="Courier New" w:hint="default"/>
      </w:rPr>
    </w:lvl>
    <w:lvl w:ilvl="8" w:tplc="04070005" w:tentative="1">
      <w:start w:val="1"/>
      <w:numFmt w:val="bullet"/>
      <w:lvlText w:val=""/>
      <w:lvlJc w:val="left"/>
      <w:pPr>
        <w:ind w:left="6527" w:hanging="360"/>
      </w:pPr>
      <w:rPr>
        <w:rFonts w:ascii="Wingdings" w:hAnsi="Wingdings" w:hint="default"/>
      </w:rPr>
    </w:lvl>
  </w:abstractNum>
  <w:abstractNum w:abstractNumId="15" w15:restartNumberingAfterBreak="0">
    <w:nsid w:val="75552012"/>
    <w:multiLevelType w:val="hybridMultilevel"/>
    <w:tmpl w:val="1EC4B3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55A3FEC"/>
    <w:multiLevelType w:val="hybridMultilevel"/>
    <w:tmpl w:val="C48CCB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6851ACA"/>
    <w:multiLevelType w:val="hybridMultilevel"/>
    <w:tmpl w:val="D794F93E"/>
    <w:lvl w:ilvl="0" w:tplc="62E43784">
      <w:start w:val="1"/>
      <w:numFmt w:val="bullet"/>
      <w:lvlText w:val="•"/>
      <w:lvlJc w:val="left"/>
      <w:pPr>
        <w:tabs>
          <w:tab w:val="num" w:pos="720"/>
        </w:tabs>
        <w:ind w:left="720" w:hanging="360"/>
      </w:pPr>
      <w:rPr>
        <w:rFonts w:ascii="Arial" w:hAnsi="Arial" w:hint="default"/>
      </w:rPr>
    </w:lvl>
    <w:lvl w:ilvl="1" w:tplc="44364146" w:tentative="1">
      <w:start w:val="1"/>
      <w:numFmt w:val="bullet"/>
      <w:lvlText w:val="•"/>
      <w:lvlJc w:val="left"/>
      <w:pPr>
        <w:tabs>
          <w:tab w:val="num" w:pos="1440"/>
        </w:tabs>
        <w:ind w:left="1440" w:hanging="360"/>
      </w:pPr>
      <w:rPr>
        <w:rFonts w:ascii="Arial" w:hAnsi="Arial" w:hint="default"/>
      </w:rPr>
    </w:lvl>
    <w:lvl w:ilvl="2" w:tplc="88C6A062" w:tentative="1">
      <w:start w:val="1"/>
      <w:numFmt w:val="bullet"/>
      <w:lvlText w:val="•"/>
      <w:lvlJc w:val="left"/>
      <w:pPr>
        <w:tabs>
          <w:tab w:val="num" w:pos="2160"/>
        </w:tabs>
        <w:ind w:left="2160" w:hanging="360"/>
      </w:pPr>
      <w:rPr>
        <w:rFonts w:ascii="Arial" w:hAnsi="Arial" w:hint="default"/>
      </w:rPr>
    </w:lvl>
    <w:lvl w:ilvl="3" w:tplc="80D4C172" w:tentative="1">
      <w:start w:val="1"/>
      <w:numFmt w:val="bullet"/>
      <w:lvlText w:val="•"/>
      <w:lvlJc w:val="left"/>
      <w:pPr>
        <w:tabs>
          <w:tab w:val="num" w:pos="2880"/>
        </w:tabs>
        <w:ind w:left="2880" w:hanging="360"/>
      </w:pPr>
      <w:rPr>
        <w:rFonts w:ascii="Arial" w:hAnsi="Arial" w:hint="default"/>
      </w:rPr>
    </w:lvl>
    <w:lvl w:ilvl="4" w:tplc="D940E8B0" w:tentative="1">
      <w:start w:val="1"/>
      <w:numFmt w:val="bullet"/>
      <w:lvlText w:val="•"/>
      <w:lvlJc w:val="left"/>
      <w:pPr>
        <w:tabs>
          <w:tab w:val="num" w:pos="3600"/>
        </w:tabs>
        <w:ind w:left="3600" w:hanging="360"/>
      </w:pPr>
      <w:rPr>
        <w:rFonts w:ascii="Arial" w:hAnsi="Arial" w:hint="default"/>
      </w:rPr>
    </w:lvl>
    <w:lvl w:ilvl="5" w:tplc="6798D268" w:tentative="1">
      <w:start w:val="1"/>
      <w:numFmt w:val="bullet"/>
      <w:lvlText w:val="•"/>
      <w:lvlJc w:val="left"/>
      <w:pPr>
        <w:tabs>
          <w:tab w:val="num" w:pos="4320"/>
        </w:tabs>
        <w:ind w:left="4320" w:hanging="360"/>
      </w:pPr>
      <w:rPr>
        <w:rFonts w:ascii="Arial" w:hAnsi="Arial" w:hint="default"/>
      </w:rPr>
    </w:lvl>
    <w:lvl w:ilvl="6" w:tplc="6C580BBE" w:tentative="1">
      <w:start w:val="1"/>
      <w:numFmt w:val="bullet"/>
      <w:lvlText w:val="•"/>
      <w:lvlJc w:val="left"/>
      <w:pPr>
        <w:tabs>
          <w:tab w:val="num" w:pos="5040"/>
        </w:tabs>
        <w:ind w:left="5040" w:hanging="360"/>
      </w:pPr>
      <w:rPr>
        <w:rFonts w:ascii="Arial" w:hAnsi="Arial" w:hint="default"/>
      </w:rPr>
    </w:lvl>
    <w:lvl w:ilvl="7" w:tplc="C2E09496" w:tentative="1">
      <w:start w:val="1"/>
      <w:numFmt w:val="bullet"/>
      <w:lvlText w:val="•"/>
      <w:lvlJc w:val="left"/>
      <w:pPr>
        <w:tabs>
          <w:tab w:val="num" w:pos="5760"/>
        </w:tabs>
        <w:ind w:left="5760" w:hanging="360"/>
      </w:pPr>
      <w:rPr>
        <w:rFonts w:ascii="Arial" w:hAnsi="Arial" w:hint="default"/>
      </w:rPr>
    </w:lvl>
    <w:lvl w:ilvl="8" w:tplc="B7B0817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7A132B0"/>
    <w:multiLevelType w:val="hybridMultilevel"/>
    <w:tmpl w:val="71AAF406"/>
    <w:lvl w:ilvl="0" w:tplc="A7E0E438">
      <w:start w:val="1"/>
      <w:numFmt w:val="bullet"/>
      <w:lvlText w:val=""/>
      <w:lvlJc w:val="left"/>
      <w:pPr>
        <w:ind w:left="720" w:hanging="360"/>
      </w:pPr>
      <w:rPr>
        <w:rFonts w:ascii="Wingdings" w:hAnsi="Wingdings" w:hint="default"/>
        <w:color w:val="FF66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8D31697"/>
    <w:multiLevelType w:val="hybridMultilevel"/>
    <w:tmpl w:val="AC62CE1A"/>
    <w:lvl w:ilvl="0" w:tplc="A7E0E438">
      <w:start w:val="1"/>
      <w:numFmt w:val="bullet"/>
      <w:lvlText w:val=""/>
      <w:lvlJc w:val="left"/>
      <w:pPr>
        <w:ind w:left="720" w:hanging="360"/>
      </w:pPr>
      <w:rPr>
        <w:rFonts w:ascii="Wingdings" w:hAnsi="Wingdings" w:hint="default"/>
        <w:color w:val="FF660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9EF2204"/>
    <w:multiLevelType w:val="hybridMultilevel"/>
    <w:tmpl w:val="F928237E"/>
    <w:lvl w:ilvl="0" w:tplc="B2643790">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16cid:durableId="1329215526">
    <w:abstractNumId w:val="10"/>
  </w:num>
  <w:num w:numId="2" w16cid:durableId="705132679">
    <w:abstractNumId w:val="20"/>
  </w:num>
  <w:num w:numId="3" w16cid:durableId="102843404">
    <w:abstractNumId w:val="4"/>
  </w:num>
  <w:num w:numId="4" w16cid:durableId="142506614">
    <w:abstractNumId w:val="8"/>
  </w:num>
  <w:num w:numId="5" w16cid:durableId="750465081">
    <w:abstractNumId w:val="3"/>
  </w:num>
  <w:num w:numId="6" w16cid:durableId="1128477010">
    <w:abstractNumId w:val="0"/>
  </w:num>
  <w:num w:numId="7" w16cid:durableId="989210240">
    <w:abstractNumId w:val="16"/>
  </w:num>
  <w:num w:numId="8" w16cid:durableId="2138908965">
    <w:abstractNumId w:val="13"/>
  </w:num>
  <w:num w:numId="9" w16cid:durableId="856580111">
    <w:abstractNumId w:val="6"/>
  </w:num>
  <w:num w:numId="10" w16cid:durableId="78985893">
    <w:abstractNumId w:val="7"/>
  </w:num>
  <w:num w:numId="11" w16cid:durableId="497888620">
    <w:abstractNumId w:val="5"/>
  </w:num>
  <w:num w:numId="12" w16cid:durableId="956565905">
    <w:abstractNumId w:val="11"/>
  </w:num>
  <w:num w:numId="13" w16cid:durableId="13314660">
    <w:abstractNumId w:val="12"/>
  </w:num>
  <w:num w:numId="14" w16cid:durableId="57285914">
    <w:abstractNumId w:val="17"/>
  </w:num>
  <w:num w:numId="15" w16cid:durableId="1330522491">
    <w:abstractNumId w:val="2"/>
  </w:num>
  <w:num w:numId="16" w16cid:durableId="1307516993">
    <w:abstractNumId w:val="9"/>
  </w:num>
  <w:num w:numId="17" w16cid:durableId="220407869">
    <w:abstractNumId w:val="18"/>
  </w:num>
  <w:num w:numId="18" w16cid:durableId="854878869">
    <w:abstractNumId w:val="19"/>
  </w:num>
  <w:num w:numId="19" w16cid:durableId="848449189">
    <w:abstractNumId w:val="15"/>
  </w:num>
  <w:num w:numId="20" w16cid:durableId="1506363293">
    <w:abstractNumId w:val="1"/>
  </w:num>
  <w:num w:numId="21" w16cid:durableId="4845140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5BD"/>
    <w:rsid w:val="0000225A"/>
    <w:rsid w:val="00010253"/>
    <w:rsid w:val="00020F9E"/>
    <w:rsid w:val="00021818"/>
    <w:rsid w:val="0002456C"/>
    <w:rsid w:val="000349FE"/>
    <w:rsid w:val="000359A3"/>
    <w:rsid w:val="00037098"/>
    <w:rsid w:val="00041F95"/>
    <w:rsid w:val="0004395A"/>
    <w:rsid w:val="00053F65"/>
    <w:rsid w:val="00070FE4"/>
    <w:rsid w:val="000732D1"/>
    <w:rsid w:val="00075FFD"/>
    <w:rsid w:val="00086B59"/>
    <w:rsid w:val="000911DA"/>
    <w:rsid w:val="000919EA"/>
    <w:rsid w:val="00093CB3"/>
    <w:rsid w:val="000C3E9B"/>
    <w:rsid w:val="000C7F0B"/>
    <w:rsid w:val="000D1051"/>
    <w:rsid w:val="000E69C5"/>
    <w:rsid w:val="000F33C3"/>
    <w:rsid w:val="000F4590"/>
    <w:rsid w:val="000F49E6"/>
    <w:rsid w:val="000F6927"/>
    <w:rsid w:val="00101B40"/>
    <w:rsid w:val="00111443"/>
    <w:rsid w:val="001309D1"/>
    <w:rsid w:val="00134E27"/>
    <w:rsid w:val="001361A9"/>
    <w:rsid w:val="001403A9"/>
    <w:rsid w:val="00157853"/>
    <w:rsid w:val="00186D98"/>
    <w:rsid w:val="00190D54"/>
    <w:rsid w:val="00195543"/>
    <w:rsid w:val="001A13E3"/>
    <w:rsid w:val="001A7923"/>
    <w:rsid w:val="001C35A3"/>
    <w:rsid w:val="001C57CA"/>
    <w:rsid w:val="001E6DCC"/>
    <w:rsid w:val="001F2ED8"/>
    <w:rsid w:val="001F7081"/>
    <w:rsid w:val="00211703"/>
    <w:rsid w:val="00213517"/>
    <w:rsid w:val="002166E9"/>
    <w:rsid w:val="002215A3"/>
    <w:rsid w:val="00234E2C"/>
    <w:rsid w:val="00241B2E"/>
    <w:rsid w:val="002448DF"/>
    <w:rsid w:val="00247F37"/>
    <w:rsid w:val="00251AF9"/>
    <w:rsid w:val="002521A6"/>
    <w:rsid w:val="0026180F"/>
    <w:rsid w:val="0027732B"/>
    <w:rsid w:val="00277BD2"/>
    <w:rsid w:val="0028196D"/>
    <w:rsid w:val="00296999"/>
    <w:rsid w:val="002A4615"/>
    <w:rsid w:val="002A7556"/>
    <w:rsid w:val="002B0F60"/>
    <w:rsid w:val="002B27CA"/>
    <w:rsid w:val="002C0F73"/>
    <w:rsid w:val="002C22CF"/>
    <w:rsid w:val="002C4855"/>
    <w:rsid w:val="002C5E39"/>
    <w:rsid w:val="002D4EFE"/>
    <w:rsid w:val="002E7978"/>
    <w:rsid w:val="002F1671"/>
    <w:rsid w:val="003024E1"/>
    <w:rsid w:val="003045BD"/>
    <w:rsid w:val="00307D8F"/>
    <w:rsid w:val="003449EE"/>
    <w:rsid w:val="00380874"/>
    <w:rsid w:val="00394386"/>
    <w:rsid w:val="00397BC4"/>
    <w:rsid w:val="003A6E59"/>
    <w:rsid w:val="003A7808"/>
    <w:rsid w:val="003B18F3"/>
    <w:rsid w:val="003B60B0"/>
    <w:rsid w:val="003D3EDD"/>
    <w:rsid w:val="003E58DD"/>
    <w:rsid w:val="003F09C3"/>
    <w:rsid w:val="004003AA"/>
    <w:rsid w:val="00401A7E"/>
    <w:rsid w:val="00403061"/>
    <w:rsid w:val="004300EA"/>
    <w:rsid w:val="00432D53"/>
    <w:rsid w:val="00435564"/>
    <w:rsid w:val="004416EF"/>
    <w:rsid w:val="0044543A"/>
    <w:rsid w:val="00451CA0"/>
    <w:rsid w:val="00464BDB"/>
    <w:rsid w:val="00472EAB"/>
    <w:rsid w:val="0048323B"/>
    <w:rsid w:val="004834E7"/>
    <w:rsid w:val="004B7314"/>
    <w:rsid w:val="004B78CC"/>
    <w:rsid w:val="004C41CA"/>
    <w:rsid w:val="004D03C2"/>
    <w:rsid w:val="004D0CF8"/>
    <w:rsid w:val="004E783A"/>
    <w:rsid w:val="004F13C4"/>
    <w:rsid w:val="004F27D8"/>
    <w:rsid w:val="004F3DFC"/>
    <w:rsid w:val="00504AE3"/>
    <w:rsid w:val="005066E9"/>
    <w:rsid w:val="00514E31"/>
    <w:rsid w:val="00516E2A"/>
    <w:rsid w:val="00522F62"/>
    <w:rsid w:val="00532B33"/>
    <w:rsid w:val="00540196"/>
    <w:rsid w:val="00550975"/>
    <w:rsid w:val="00575D5F"/>
    <w:rsid w:val="005805AF"/>
    <w:rsid w:val="005820C0"/>
    <w:rsid w:val="005866AB"/>
    <w:rsid w:val="00591345"/>
    <w:rsid w:val="00594971"/>
    <w:rsid w:val="00594BDC"/>
    <w:rsid w:val="005C2132"/>
    <w:rsid w:val="005C470E"/>
    <w:rsid w:val="005D11BD"/>
    <w:rsid w:val="005E1F8A"/>
    <w:rsid w:val="005E3087"/>
    <w:rsid w:val="005F1E1E"/>
    <w:rsid w:val="005F7052"/>
    <w:rsid w:val="006039D5"/>
    <w:rsid w:val="00605527"/>
    <w:rsid w:val="006126C6"/>
    <w:rsid w:val="0061325F"/>
    <w:rsid w:val="0063312E"/>
    <w:rsid w:val="00635555"/>
    <w:rsid w:val="00640960"/>
    <w:rsid w:val="00642C74"/>
    <w:rsid w:val="00651E50"/>
    <w:rsid w:val="00665D77"/>
    <w:rsid w:val="00671023"/>
    <w:rsid w:val="00673215"/>
    <w:rsid w:val="0068591E"/>
    <w:rsid w:val="00694F9F"/>
    <w:rsid w:val="006A0E9F"/>
    <w:rsid w:val="006A5084"/>
    <w:rsid w:val="006A6E67"/>
    <w:rsid w:val="006C0823"/>
    <w:rsid w:val="006C7FB4"/>
    <w:rsid w:val="006D3BCA"/>
    <w:rsid w:val="006E1C38"/>
    <w:rsid w:val="006F5EA2"/>
    <w:rsid w:val="00702A2A"/>
    <w:rsid w:val="0070524D"/>
    <w:rsid w:val="00710A27"/>
    <w:rsid w:val="00712F85"/>
    <w:rsid w:val="00713774"/>
    <w:rsid w:val="0073000C"/>
    <w:rsid w:val="00733520"/>
    <w:rsid w:val="00733F5E"/>
    <w:rsid w:val="00737AE8"/>
    <w:rsid w:val="00747634"/>
    <w:rsid w:val="007539B7"/>
    <w:rsid w:val="0078242B"/>
    <w:rsid w:val="00787BD7"/>
    <w:rsid w:val="007A4E90"/>
    <w:rsid w:val="007B3F24"/>
    <w:rsid w:val="007B66CB"/>
    <w:rsid w:val="007C690C"/>
    <w:rsid w:val="007D23B8"/>
    <w:rsid w:val="007D3144"/>
    <w:rsid w:val="007F5693"/>
    <w:rsid w:val="008021FF"/>
    <w:rsid w:val="00802808"/>
    <w:rsid w:val="00805A60"/>
    <w:rsid w:val="0082691F"/>
    <w:rsid w:val="00835D74"/>
    <w:rsid w:val="0084589E"/>
    <w:rsid w:val="008500E1"/>
    <w:rsid w:val="00852C40"/>
    <w:rsid w:val="00861894"/>
    <w:rsid w:val="008627BB"/>
    <w:rsid w:val="00883247"/>
    <w:rsid w:val="00885059"/>
    <w:rsid w:val="008B0CF2"/>
    <w:rsid w:val="008B20F5"/>
    <w:rsid w:val="008C2F07"/>
    <w:rsid w:val="008C7868"/>
    <w:rsid w:val="008F08D7"/>
    <w:rsid w:val="008F2231"/>
    <w:rsid w:val="008F4121"/>
    <w:rsid w:val="008F6892"/>
    <w:rsid w:val="00914940"/>
    <w:rsid w:val="009224E6"/>
    <w:rsid w:val="00932217"/>
    <w:rsid w:val="0093572F"/>
    <w:rsid w:val="00935DBC"/>
    <w:rsid w:val="00941381"/>
    <w:rsid w:val="00941CC4"/>
    <w:rsid w:val="00944465"/>
    <w:rsid w:val="00946DE5"/>
    <w:rsid w:val="009522AA"/>
    <w:rsid w:val="00952387"/>
    <w:rsid w:val="009530D6"/>
    <w:rsid w:val="009553B0"/>
    <w:rsid w:val="009647B9"/>
    <w:rsid w:val="009659DC"/>
    <w:rsid w:val="009A272B"/>
    <w:rsid w:val="009B040D"/>
    <w:rsid w:val="009B2813"/>
    <w:rsid w:val="009C5311"/>
    <w:rsid w:val="009C6258"/>
    <w:rsid w:val="009D3409"/>
    <w:rsid w:val="009D4EB8"/>
    <w:rsid w:val="009D5522"/>
    <w:rsid w:val="009F5AF9"/>
    <w:rsid w:val="009F7399"/>
    <w:rsid w:val="009F7BE3"/>
    <w:rsid w:val="00A0072A"/>
    <w:rsid w:val="00A24D2A"/>
    <w:rsid w:val="00A27196"/>
    <w:rsid w:val="00A45394"/>
    <w:rsid w:val="00A520E2"/>
    <w:rsid w:val="00A6237B"/>
    <w:rsid w:val="00A71E81"/>
    <w:rsid w:val="00A73725"/>
    <w:rsid w:val="00A73B61"/>
    <w:rsid w:val="00A762E9"/>
    <w:rsid w:val="00A83154"/>
    <w:rsid w:val="00A83EE8"/>
    <w:rsid w:val="00A9136C"/>
    <w:rsid w:val="00A930BE"/>
    <w:rsid w:val="00AA43AC"/>
    <w:rsid w:val="00AC0399"/>
    <w:rsid w:val="00AC4C5B"/>
    <w:rsid w:val="00AD5170"/>
    <w:rsid w:val="00AD51F9"/>
    <w:rsid w:val="00AE547B"/>
    <w:rsid w:val="00AF47F2"/>
    <w:rsid w:val="00B00D7E"/>
    <w:rsid w:val="00B0249F"/>
    <w:rsid w:val="00B04635"/>
    <w:rsid w:val="00B12598"/>
    <w:rsid w:val="00B162D3"/>
    <w:rsid w:val="00B22619"/>
    <w:rsid w:val="00B22A61"/>
    <w:rsid w:val="00B23D76"/>
    <w:rsid w:val="00B33C7B"/>
    <w:rsid w:val="00B34541"/>
    <w:rsid w:val="00B45238"/>
    <w:rsid w:val="00B46D1E"/>
    <w:rsid w:val="00B50859"/>
    <w:rsid w:val="00B52687"/>
    <w:rsid w:val="00B5629A"/>
    <w:rsid w:val="00B62004"/>
    <w:rsid w:val="00B67541"/>
    <w:rsid w:val="00B85AA1"/>
    <w:rsid w:val="00B96D18"/>
    <w:rsid w:val="00BD01AF"/>
    <w:rsid w:val="00BD3208"/>
    <w:rsid w:val="00BD72F5"/>
    <w:rsid w:val="00BE051B"/>
    <w:rsid w:val="00BE523C"/>
    <w:rsid w:val="00BF2851"/>
    <w:rsid w:val="00BF7C4F"/>
    <w:rsid w:val="00C077BC"/>
    <w:rsid w:val="00C12109"/>
    <w:rsid w:val="00C16B96"/>
    <w:rsid w:val="00C414B0"/>
    <w:rsid w:val="00C4170A"/>
    <w:rsid w:val="00C41A0D"/>
    <w:rsid w:val="00C62E1B"/>
    <w:rsid w:val="00C81852"/>
    <w:rsid w:val="00C8460D"/>
    <w:rsid w:val="00C916FE"/>
    <w:rsid w:val="00CA2B92"/>
    <w:rsid w:val="00CB24FD"/>
    <w:rsid w:val="00CC48D1"/>
    <w:rsid w:val="00CF5BF7"/>
    <w:rsid w:val="00D174C0"/>
    <w:rsid w:val="00D22C05"/>
    <w:rsid w:val="00D24484"/>
    <w:rsid w:val="00D36590"/>
    <w:rsid w:val="00D4064E"/>
    <w:rsid w:val="00D60BA6"/>
    <w:rsid w:val="00D62E61"/>
    <w:rsid w:val="00D7233F"/>
    <w:rsid w:val="00D77397"/>
    <w:rsid w:val="00D8796F"/>
    <w:rsid w:val="00D9399E"/>
    <w:rsid w:val="00D95346"/>
    <w:rsid w:val="00D95FC2"/>
    <w:rsid w:val="00DA114B"/>
    <w:rsid w:val="00DB13DC"/>
    <w:rsid w:val="00DB21EF"/>
    <w:rsid w:val="00DB7D1B"/>
    <w:rsid w:val="00DC4CE1"/>
    <w:rsid w:val="00DE4018"/>
    <w:rsid w:val="00DF3666"/>
    <w:rsid w:val="00E03E53"/>
    <w:rsid w:val="00E062B7"/>
    <w:rsid w:val="00E12A8E"/>
    <w:rsid w:val="00E16402"/>
    <w:rsid w:val="00E1671E"/>
    <w:rsid w:val="00E55592"/>
    <w:rsid w:val="00E60BDC"/>
    <w:rsid w:val="00EB68F8"/>
    <w:rsid w:val="00EC585F"/>
    <w:rsid w:val="00ED0AFB"/>
    <w:rsid w:val="00EE469E"/>
    <w:rsid w:val="00EF40E4"/>
    <w:rsid w:val="00F033C1"/>
    <w:rsid w:val="00F35BB6"/>
    <w:rsid w:val="00F424FB"/>
    <w:rsid w:val="00F565C5"/>
    <w:rsid w:val="00F939EA"/>
    <w:rsid w:val="00FA3B72"/>
    <w:rsid w:val="00FB26D9"/>
    <w:rsid w:val="00FB38C1"/>
    <w:rsid w:val="00FC4669"/>
    <w:rsid w:val="00FF226F"/>
    <w:rsid w:val="00FF27DD"/>
    <w:rsid w:val="00FF2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1B8C4"/>
  <w14:defaultImageDpi w14:val="32767"/>
  <w15:chartTrackingRefBased/>
  <w15:docId w15:val="{E58881AB-3C28-A947-8BCE-985D38414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6F5EA2"/>
    <w:rPr>
      <w:rFonts w:ascii="Times New Roman" w:eastAsia="Times New Roman" w:hAnsi="Times New Roman" w:cs="Times New Roman"/>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045BD"/>
    <w:pPr>
      <w:tabs>
        <w:tab w:val="center" w:pos="4536"/>
        <w:tab w:val="right" w:pos="9072"/>
      </w:tabs>
    </w:pPr>
    <w:rPr>
      <w:rFonts w:asciiTheme="minorHAnsi" w:eastAsiaTheme="minorHAnsi" w:hAnsiTheme="minorHAnsi" w:cstheme="minorBidi"/>
      <w:lang w:val="de-DE" w:eastAsia="en-US"/>
    </w:rPr>
  </w:style>
  <w:style w:type="character" w:customStyle="1" w:styleId="KopfzeileZchn">
    <w:name w:val="Kopfzeile Zchn"/>
    <w:basedOn w:val="Absatz-Standardschriftart"/>
    <w:link w:val="Kopfzeile"/>
    <w:uiPriority w:val="99"/>
    <w:rsid w:val="003045BD"/>
  </w:style>
  <w:style w:type="paragraph" w:styleId="Fuzeile">
    <w:name w:val="footer"/>
    <w:basedOn w:val="Standard"/>
    <w:link w:val="FuzeileZchn"/>
    <w:uiPriority w:val="99"/>
    <w:unhideWhenUsed/>
    <w:rsid w:val="003045BD"/>
    <w:pPr>
      <w:tabs>
        <w:tab w:val="center" w:pos="4536"/>
        <w:tab w:val="right" w:pos="9072"/>
      </w:tabs>
    </w:pPr>
    <w:rPr>
      <w:rFonts w:asciiTheme="minorHAnsi" w:eastAsiaTheme="minorHAnsi" w:hAnsiTheme="minorHAnsi" w:cstheme="minorBidi"/>
      <w:lang w:val="de-DE" w:eastAsia="en-US"/>
    </w:rPr>
  </w:style>
  <w:style w:type="character" w:customStyle="1" w:styleId="FuzeileZchn">
    <w:name w:val="Fußzeile Zchn"/>
    <w:basedOn w:val="Absatz-Standardschriftart"/>
    <w:link w:val="Fuzeile"/>
    <w:uiPriority w:val="99"/>
    <w:rsid w:val="003045BD"/>
  </w:style>
  <w:style w:type="paragraph" w:styleId="Sprechblasentext">
    <w:name w:val="Balloon Text"/>
    <w:basedOn w:val="Standard"/>
    <w:link w:val="SprechblasentextZchn"/>
    <w:uiPriority w:val="99"/>
    <w:semiHidden/>
    <w:unhideWhenUsed/>
    <w:rsid w:val="003045BD"/>
    <w:rPr>
      <w:sz w:val="18"/>
      <w:szCs w:val="18"/>
    </w:rPr>
  </w:style>
  <w:style w:type="character" w:customStyle="1" w:styleId="SprechblasentextZchn">
    <w:name w:val="Sprechblasentext Zchn"/>
    <w:basedOn w:val="Absatz-Standardschriftart"/>
    <w:link w:val="Sprechblasentext"/>
    <w:uiPriority w:val="99"/>
    <w:semiHidden/>
    <w:rsid w:val="003045BD"/>
    <w:rPr>
      <w:rFonts w:ascii="Times New Roman" w:hAnsi="Times New Roman" w:cs="Times New Roman"/>
      <w:sz w:val="18"/>
      <w:szCs w:val="18"/>
    </w:rPr>
  </w:style>
  <w:style w:type="paragraph" w:customStyle="1" w:styleId="Default">
    <w:name w:val="Default"/>
    <w:rsid w:val="00E55592"/>
    <w:pPr>
      <w:autoSpaceDE w:val="0"/>
      <w:autoSpaceDN w:val="0"/>
      <w:adjustRightInd w:val="0"/>
    </w:pPr>
    <w:rPr>
      <w:rFonts w:ascii="Calibri" w:hAnsi="Calibri" w:cs="Calibri"/>
      <w:color w:val="000000"/>
    </w:rPr>
  </w:style>
  <w:style w:type="paragraph" w:customStyle="1" w:styleId="p1">
    <w:name w:val="p1"/>
    <w:basedOn w:val="Standard"/>
    <w:rsid w:val="002C22CF"/>
    <w:rPr>
      <w:rFonts w:ascii="Helvetica Neue" w:eastAsia="Calibri" w:hAnsi="Helvetica Neue"/>
      <w:color w:val="454545"/>
      <w:sz w:val="18"/>
      <w:szCs w:val="18"/>
      <w:lang w:val="de-DE"/>
    </w:rPr>
  </w:style>
  <w:style w:type="paragraph" w:customStyle="1" w:styleId="p2">
    <w:name w:val="p2"/>
    <w:basedOn w:val="Standard"/>
    <w:rsid w:val="002C22CF"/>
    <w:rPr>
      <w:rFonts w:ascii="Helvetica Neue" w:eastAsia="Calibri" w:hAnsi="Helvetica Neue"/>
      <w:color w:val="454545"/>
      <w:sz w:val="18"/>
      <w:szCs w:val="18"/>
      <w:lang w:val="de-DE"/>
    </w:rPr>
  </w:style>
  <w:style w:type="character" w:customStyle="1" w:styleId="apple-tab-span">
    <w:name w:val="apple-tab-span"/>
    <w:basedOn w:val="Absatz-Standardschriftart"/>
    <w:rsid w:val="002C22CF"/>
  </w:style>
  <w:style w:type="paragraph" w:styleId="Listenabsatz">
    <w:name w:val="List Paragraph"/>
    <w:basedOn w:val="Standard"/>
    <w:uiPriority w:val="34"/>
    <w:qFormat/>
    <w:rsid w:val="002C22CF"/>
    <w:pPr>
      <w:ind w:left="720"/>
      <w:contextualSpacing/>
    </w:pPr>
    <w:rPr>
      <w:rFonts w:eastAsia="Calibri"/>
      <w:lang w:val="de-DE"/>
    </w:rPr>
  </w:style>
  <w:style w:type="character" w:styleId="Fett">
    <w:name w:val="Strong"/>
    <w:basedOn w:val="Absatz-Standardschriftart"/>
    <w:uiPriority w:val="22"/>
    <w:qFormat/>
    <w:rsid w:val="006F5EA2"/>
    <w:rPr>
      <w:b/>
      <w:bCs/>
    </w:rPr>
  </w:style>
  <w:style w:type="character" w:customStyle="1" w:styleId="apple-converted-space">
    <w:name w:val="apple-converted-space"/>
    <w:basedOn w:val="Absatz-Standardschriftart"/>
    <w:rsid w:val="006F5EA2"/>
  </w:style>
  <w:style w:type="table" w:styleId="Tabellenraster">
    <w:name w:val="Table Grid"/>
    <w:basedOn w:val="NormaleTabelle"/>
    <w:uiPriority w:val="39"/>
    <w:rsid w:val="00F03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277BD2"/>
    <w:pPr>
      <w:spacing w:before="100" w:beforeAutospacing="1" w:after="100" w:afterAutospacing="1"/>
    </w:pPr>
  </w:style>
  <w:style w:type="character" w:styleId="Hyperlink">
    <w:name w:val="Hyperlink"/>
    <w:basedOn w:val="Absatz-Standardschriftart"/>
    <w:uiPriority w:val="99"/>
    <w:unhideWhenUsed/>
    <w:rsid w:val="00277BD2"/>
    <w:rPr>
      <w:color w:val="0563C1" w:themeColor="hyperlink"/>
      <w:u w:val="single"/>
    </w:rPr>
  </w:style>
  <w:style w:type="character" w:styleId="NichtaufgelsteErwhnung">
    <w:name w:val="Unresolved Mention"/>
    <w:basedOn w:val="Absatz-Standardschriftart"/>
    <w:uiPriority w:val="99"/>
    <w:rsid w:val="00277BD2"/>
    <w:rPr>
      <w:color w:val="605E5C"/>
      <w:shd w:val="clear" w:color="auto" w:fill="E1DFDD"/>
    </w:rPr>
  </w:style>
  <w:style w:type="character" w:styleId="BesuchterLink">
    <w:name w:val="FollowedHyperlink"/>
    <w:basedOn w:val="Absatz-Standardschriftart"/>
    <w:uiPriority w:val="99"/>
    <w:semiHidden/>
    <w:unhideWhenUsed/>
    <w:rsid w:val="00277B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96637">
      <w:bodyDiv w:val="1"/>
      <w:marLeft w:val="0"/>
      <w:marRight w:val="0"/>
      <w:marTop w:val="0"/>
      <w:marBottom w:val="0"/>
      <w:divBdr>
        <w:top w:val="none" w:sz="0" w:space="0" w:color="auto"/>
        <w:left w:val="none" w:sz="0" w:space="0" w:color="auto"/>
        <w:bottom w:val="none" w:sz="0" w:space="0" w:color="auto"/>
        <w:right w:val="none" w:sz="0" w:space="0" w:color="auto"/>
      </w:divBdr>
    </w:div>
    <w:div w:id="179860140">
      <w:bodyDiv w:val="1"/>
      <w:marLeft w:val="0"/>
      <w:marRight w:val="0"/>
      <w:marTop w:val="0"/>
      <w:marBottom w:val="0"/>
      <w:divBdr>
        <w:top w:val="none" w:sz="0" w:space="0" w:color="auto"/>
        <w:left w:val="none" w:sz="0" w:space="0" w:color="auto"/>
        <w:bottom w:val="none" w:sz="0" w:space="0" w:color="auto"/>
        <w:right w:val="none" w:sz="0" w:space="0" w:color="auto"/>
      </w:divBdr>
    </w:div>
    <w:div w:id="356588037">
      <w:bodyDiv w:val="1"/>
      <w:marLeft w:val="0"/>
      <w:marRight w:val="0"/>
      <w:marTop w:val="0"/>
      <w:marBottom w:val="0"/>
      <w:divBdr>
        <w:top w:val="none" w:sz="0" w:space="0" w:color="auto"/>
        <w:left w:val="none" w:sz="0" w:space="0" w:color="auto"/>
        <w:bottom w:val="none" w:sz="0" w:space="0" w:color="auto"/>
        <w:right w:val="none" w:sz="0" w:space="0" w:color="auto"/>
      </w:divBdr>
    </w:div>
    <w:div w:id="413744878">
      <w:bodyDiv w:val="1"/>
      <w:marLeft w:val="0"/>
      <w:marRight w:val="0"/>
      <w:marTop w:val="0"/>
      <w:marBottom w:val="0"/>
      <w:divBdr>
        <w:top w:val="none" w:sz="0" w:space="0" w:color="auto"/>
        <w:left w:val="none" w:sz="0" w:space="0" w:color="auto"/>
        <w:bottom w:val="none" w:sz="0" w:space="0" w:color="auto"/>
        <w:right w:val="none" w:sz="0" w:space="0" w:color="auto"/>
      </w:divBdr>
      <w:divsChild>
        <w:div w:id="550580258">
          <w:marLeft w:val="0"/>
          <w:marRight w:val="0"/>
          <w:marTop w:val="0"/>
          <w:marBottom w:val="0"/>
          <w:divBdr>
            <w:top w:val="none" w:sz="0" w:space="0" w:color="auto"/>
            <w:left w:val="none" w:sz="0" w:space="0" w:color="auto"/>
            <w:bottom w:val="none" w:sz="0" w:space="0" w:color="auto"/>
            <w:right w:val="none" w:sz="0" w:space="0" w:color="auto"/>
          </w:divBdr>
          <w:divsChild>
            <w:div w:id="943877395">
              <w:marLeft w:val="0"/>
              <w:marRight w:val="0"/>
              <w:marTop w:val="0"/>
              <w:marBottom w:val="0"/>
              <w:divBdr>
                <w:top w:val="none" w:sz="0" w:space="0" w:color="auto"/>
                <w:left w:val="none" w:sz="0" w:space="0" w:color="auto"/>
                <w:bottom w:val="none" w:sz="0" w:space="0" w:color="auto"/>
                <w:right w:val="none" w:sz="0" w:space="0" w:color="auto"/>
              </w:divBdr>
              <w:divsChild>
                <w:div w:id="1374159363">
                  <w:marLeft w:val="0"/>
                  <w:marRight w:val="0"/>
                  <w:marTop w:val="0"/>
                  <w:marBottom w:val="0"/>
                  <w:divBdr>
                    <w:top w:val="none" w:sz="0" w:space="0" w:color="auto"/>
                    <w:left w:val="none" w:sz="0" w:space="0" w:color="auto"/>
                    <w:bottom w:val="none" w:sz="0" w:space="0" w:color="auto"/>
                    <w:right w:val="none" w:sz="0" w:space="0" w:color="auto"/>
                  </w:divBdr>
                  <w:divsChild>
                    <w:div w:id="683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15283">
      <w:bodyDiv w:val="1"/>
      <w:marLeft w:val="0"/>
      <w:marRight w:val="0"/>
      <w:marTop w:val="0"/>
      <w:marBottom w:val="0"/>
      <w:divBdr>
        <w:top w:val="none" w:sz="0" w:space="0" w:color="auto"/>
        <w:left w:val="none" w:sz="0" w:space="0" w:color="auto"/>
        <w:bottom w:val="none" w:sz="0" w:space="0" w:color="auto"/>
        <w:right w:val="none" w:sz="0" w:space="0" w:color="auto"/>
      </w:divBdr>
      <w:divsChild>
        <w:div w:id="51000061">
          <w:marLeft w:val="0"/>
          <w:marRight w:val="0"/>
          <w:marTop w:val="0"/>
          <w:marBottom w:val="0"/>
          <w:divBdr>
            <w:top w:val="none" w:sz="0" w:space="0" w:color="auto"/>
            <w:left w:val="none" w:sz="0" w:space="0" w:color="auto"/>
            <w:bottom w:val="none" w:sz="0" w:space="0" w:color="auto"/>
            <w:right w:val="none" w:sz="0" w:space="0" w:color="auto"/>
          </w:divBdr>
          <w:divsChild>
            <w:div w:id="1652051897">
              <w:marLeft w:val="0"/>
              <w:marRight w:val="0"/>
              <w:marTop w:val="0"/>
              <w:marBottom w:val="0"/>
              <w:divBdr>
                <w:top w:val="none" w:sz="0" w:space="0" w:color="auto"/>
                <w:left w:val="none" w:sz="0" w:space="0" w:color="auto"/>
                <w:bottom w:val="none" w:sz="0" w:space="0" w:color="auto"/>
                <w:right w:val="none" w:sz="0" w:space="0" w:color="auto"/>
              </w:divBdr>
              <w:divsChild>
                <w:div w:id="385492607">
                  <w:marLeft w:val="0"/>
                  <w:marRight w:val="0"/>
                  <w:marTop w:val="0"/>
                  <w:marBottom w:val="0"/>
                  <w:divBdr>
                    <w:top w:val="none" w:sz="0" w:space="0" w:color="auto"/>
                    <w:left w:val="none" w:sz="0" w:space="0" w:color="auto"/>
                    <w:bottom w:val="none" w:sz="0" w:space="0" w:color="auto"/>
                    <w:right w:val="none" w:sz="0" w:space="0" w:color="auto"/>
                  </w:divBdr>
                  <w:divsChild>
                    <w:div w:id="10679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1707">
      <w:bodyDiv w:val="1"/>
      <w:marLeft w:val="0"/>
      <w:marRight w:val="0"/>
      <w:marTop w:val="0"/>
      <w:marBottom w:val="0"/>
      <w:divBdr>
        <w:top w:val="none" w:sz="0" w:space="0" w:color="auto"/>
        <w:left w:val="none" w:sz="0" w:space="0" w:color="auto"/>
        <w:bottom w:val="none" w:sz="0" w:space="0" w:color="auto"/>
        <w:right w:val="none" w:sz="0" w:space="0" w:color="auto"/>
      </w:divBdr>
    </w:div>
    <w:div w:id="984311701">
      <w:bodyDiv w:val="1"/>
      <w:marLeft w:val="0"/>
      <w:marRight w:val="0"/>
      <w:marTop w:val="0"/>
      <w:marBottom w:val="0"/>
      <w:divBdr>
        <w:top w:val="none" w:sz="0" w:space="0" w:color="auto"/>
        <w:left w:val="none" w:sz="0" w:space="0" w:color="auto"/>
        <w:bottom w:val="none" w:sz="0" w:space="0" w:color="auto"/>
        <w:right w:val="none" w:sz="0" w:space="0" w:color="auto"/>
      </w:divBdr>
      <w:divsChild>
        <w:div w:id="1914775455">
          <w:marLeft w:val="547"/>
          <w:marRight w:val="0"/>
          <w:marTop w:val="0"/>
          <w:marBottom w:val="0"/>
          <w:divBdr>
            <w:top w:val="none" w:sz="0" w:space="0" w:color="auto"/>
            <w:left w:val="none" w:sz="0" w:space="0" w:color="auto"/>
            <w:bottom w:val="none" w:sz="0" w:space="0" w:color="auto"/>
            <w:right w:val="none" w:sz="0" w:space="0" w:color="auto"/>
          </w:divBdr>
        </w:div>
        <w:div w:id="146289365">
          <w:marLeft w:val="547"/>
          <w:marRight w:val="0"/>
          <w:marTop w:val="0"/>
          <w:marBottom w:val="0"/>
          <w:divBdr>
            <w:top w:val="none" w:sz="0" w:space="0" w:color="auto"/>
            <w:left w:val="none" w:sz="0" w:space="0" w:color="auto"/>
            <w:bottom w:val="none" w:sz="0" w:space="0" w:color="auto"/>
            <w:right w:val="none" w:sz="0" w:space="0" w:color="auto"/>
          </w:divBdr>
        </w:div>
        <w:div w:id="2134516660">
          <w:marLeft w:val="547"/>
          <w:marRight w:val="0"/>
          <w:marTop w:val="0"/>
          <w:marBottom w:val="0"/>
          <w:divBdr>
            <w:top w:val="none" w:sz="0" w:space="0" w:color="auto"/>
            <w:left w:val="none" w:sz="0" w:space="0" w:color="auto"/>
            <w:bottom w:val="none" w:sz="0" w:space="0" w:color="auto"/>
            <w:right w:val="none" w:sz="0" w:space="0" w:color="auto"/>
          </w:divBdr>
        </w:div>
        <w:div w:id="1800799832">
          <w:marLeft w:val="547"/>
          <w:marRight w:val="0"/>
          <w:marTop w:val="0"/>
          <w:marBottom w:val="0"/>
          <w:divBdr>
            <w:top w:val="none" w:sz="0" w:space="0" w:color="auto"/>
            <w:left w:val="none" w:sz="0" w:space="0" w:color="auto"/>
            <w:bottom w:val="none" w:sz="0" w:space="0" w:color="auto"/>
            <w:right w:val="none" w:sz="0" w:space="0" w:color="auto"/>
          </w:divBdr>
        </w:div>
        <w:div w:id="46337902">
          <w:marLeft w:val="547"/>
          <w:marRight w:val="0"/>
          <w:marTop w:val="0"/>
          <w:marBottom w:val="0"/>
          <w:divBdr>
            <w:top w:val="none" w:sz="0" w:space="0" w:color="auto"/>
            <w:left w:val="none" w:sz="0" w:space="0" w:color="auto"/>
            <w:bottom w:val="none" w:sz="0" w:space="0" w:color="auto"/>
            <w:right w:val="none" w:sz="0" w:space="0" w:color="auto"/>
          </w:divBdr>
        </w:div>
        <w:div w:id="514273244">
          <w:marLeft w:val="547"/>
          <w:marRight w:val="0"/>
          <w:marTop w:val="0"/>
          <w:marBottom w:val="0"/>
          <w:divBdr>
            <w:top w:val="none" w:sz="0" w:space="0" w:color="auto"/>
            <w:left w:val="none" w:sz="0" w:space="0" w:color="auto"/>
            <w:bottom w:val="none" w:sz="0" w:space="0" w:color="auto"/>
            <w:right w:val="none" w:sz="0" w:space="0" w:color="auto"/>
          </w:divBdr>
        </w:div>
        <w:div w:id="98918271">
          <w:marLeft w:val="547"/>
          <w:marRight w:val="0"/>
          <w:marTop w:val="0"/>
          <w:marBottom w:val="0"/>
          <w:divBdr>
            <w:top w:val="none" w:sz="0" w:space="0" w:color="auto"/>
            <w:left w:val="none" w:sz="0" w:space="0" w:color="auto"/>
            <w:bottom w:val="none" w:sz="0" w:space="0" w:color="auto"/>
            <w:right w:val="none" w:sz="0" w:space="0" w:color="auto"/>
          </w:divBdr>
        </w:div>
      </w:divsChild>
    </w:div>
    <w:div w:id="1673601715">
      <w:bodyDiv w:val="1"/>
      <w:marLeft w:val="0"/>
      <w:marRight w:val="0"/>
      <w:marTop w:val="0"/>
      <w:marBottom w:val="0"/>
      <w:divBdr>
        <w:top w:val="none" w:sz="0" w:space="0" w:color="auto"/>
        <w:left w:val="none" w:sz="0" w:space="0" w:color="auto"/>
        <w:bottom w:val="none" w:sz="0" w:space="0" w:color="auto"/>
        <w:right w:val="none" w:sz="0" w:space="0" w:color="auto"/>
      </w:divBdr>
    </w:div>
    <w:div w:id="1888836745">
      <w:bodyDiv w:val="1"/>
      <w:marLeft w:val="0"/>
      <w:marRight w:val="0"/>
      <w:marTop w:val="0"/>
      <w:marBottom w:val="0"/>
      <w:divBdr>
        <w:top w:val="none" w:sz="0" w:space="0" w:color="auto"/>
        <w:left w:val="none" w:sz="0" w:space="0" w:color="auto"/>
        <w:bottom w:val="none" w:sz="0" w:space="0" w:color="auto"/>
        <w:right w:val="none" w:sz="0" w:space="0" w:color="auto"/>
      </w:divBdr>
      <w:divsChild>
        <w:div w:id="916592919">
          <w:marLeft w:val="0"/>
          <w:marRight w:val="0"/>
          <w:marTop w:val="0"/>
          <w:marBottom w:val="0"/>
          <w:divBdr>
            <w:top w:val="none" w:sz="0" w:space="0" w:color="auto"/>
            <w:left w:val="none" w:sz="0" w:space="0" w:color="auto"/>
            <w:bottom w:val="none" w:sz="0" w:space="0" w:color="auto"/>
            <w:right w:val="none" w:sz="0" w:space="0" w:color="auto"/>
          </w:divBdr>
        </w:div>
        <w:div w:id="425467145">
          <w:marLeft w:val="0"/>
          <w:marRight w:val="0"/>
          <w:marTop w:val="0"/>
          <w:marBottom w:val="0"/>
          <w:divBdr>
            <w:top w:val="none" w:sz="0" w:space="0" w:color="auto"/>
            <w:left w:val="none" w:sz="0" w:space="0" w:color="auto"/>
            <w:bottom w:val="none" w:sz="0" w:space="0" w:color="auto"/>
            <w:right w:val="none" w:sz="0" w:space="0" w:color="auto"/>
          </w:divBdr>
        </w:div>
      </w:divsChild>
    </w:div>
    <w:div w:id="209724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ald.kraxner@holzwelt.at" TargetMode="External"/><Relationship Id="rId3" Type="http://schemas.openxmlformats.org/officeDocument/2006/relationships/settings" Target="settings.xml"/><Relationship Id="rId7" Type="http://schemas.openxmlformats.org/officeDocument/2006/relationships/hyperlink" Target="http://www.energiecamp.a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431</Words>
  <Characters>2719</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Grünwald</dc:creator>
  <cp:keywords/>
  <dc:description/>
  <cp:lastModifiedBy>Natalie Hoffmann | Holzwelt Murau</cp:lastModifiedBy>
  <cp:revision>2</cp:revision>
  <cp:lastPrinted>2023-01-23T14:10:00Z</cp:lastPrinted>
  <dcterms:created xsi:type="dcterms:W3CDTF">2024-01-22T10:33:00Z</dcterms:created>
  <dcterms:modified xsi:type="dcterms:W3CDTF">2024-01-22T10:33:00Z</dcterms:modified>
</cp:coreProperties>
</file>